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B324DB" w:rsidRDefault="00894A05" w:rsidP="00894A05">
      <w:pPr>
        <w:suppressAutoHyphens/>
        <w:ind w:left="-709" w:right="-2"/>
        <w:jc w:val="right"/>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w:t>
      </w:r>
      <w:proofErr w:type="gramStart"/>
      <w:r w:rsidRPr="00B324DB">
        <w:rPr>
          <w:rFonts w:ascii="PT Astra Serif" w:hAnsi="PT Astra Serif"/>
          <w:b/>
          <w:kern w:val="2"/>
          <w:sz w:val="24"/>
          <w:szCs w:val="24"/>
          <w:lang w:eastAsia="ar-SA"/>
        </w:rPr>
        <w:t>указанной в электронной цифровой подписи.</w:t>
      </w:r>
      <w:proofErr w:type="gramEnd"/>
    </w:p>
    <w:p w:rsidR="00894A05" w:rsidRPr="00B324DB" w:rsidRDefault="00894A05" w:rsidP="00894A05">
      <w:pPr>
        <w:suppressAutoHyphens/>
        <w:ind w:left="-284" w:right="396"/>
        <w:rPr>
          <w:rFonts w:ascii="PT Astra Serif" w:hAnsi="PT Astra Serif"/>
          <w:b/>
          <w:kern w:val="2"/>
          <w:sz w:val="24"/>
          <w:szCs w:val="24"/>
          <w:lang w:eastAsia="ar-SA"/>
        </w:rPr>
      </w:pP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ПРОЕКТ МУНИЦИПАЛЬНОГО КОНТРАКТА (СМП)</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на оказание </w:t>
      </w:r>
      <w:proofErr w:type="gramStart"/>
      <w:r w:rsidRPr="00B324DB">
        <w:rPr>
          <w:rFonts w:ascii="PT Astra Serif" w:hAnsi="PT Astra Serif"/>
          <w:b/>
          <w:kern w:val="2"/>
          <w:sz w:val="24"/>
          <w:szCs w:val="24"/>
          <w:lang w:eastAsia="ar-SA"/>
        </w:rPr>
        <w:t>образовательных</w:t>
      </w:r>
      <w:proofErr w:type="gramEnd"/>
      <w:r w:rsidRPr="00B324DB">
        <w:rPr>
          <w:rFonts w:ascii="PT Astra Serif" w:hAnsi="PT Astra Serif"/>
          <w:b/>
          <w:kern w:val="2"/>
          <w:sz w:val="24"/>
          <w:szCs w:val="24"/>
          <w:lang w:eastAsia="ar-SA"/>
        </w:rPr>
        <w:t xml:space="preserve"> услуг по дополнительной профессиональной программе повышения квалификации </w:t>
      </w:r>
      <w:r w:rsidR="00DE3B78" w:rsidRPr="00DE3B78">
        <w:rPr>
          <w:rFonts w:ascii="PT Astra Serif" w:hAnsi="PT Astra Serif"/>
          <w:b/>
          <w:kern w:val="2"/>
          <w:sz w:val="24"/>
          <w:szCs w:val="24"/>
          <w:lang w:eastAsia="ar-SA"/>
        </w:rPr>
        <w:t>«Государственная национальная политика в системе национальной безопасности»</w:t>
      </w:r>
    </w:p>
    <w:p w:rsidR="00494F12" w:rsidRPr="00B324DB" w:rsidRDefault="00494F12">
      <w:pPr>
        <w:pStyle w:val="10"/>
        <w:tabs>
          <w:tab w:val="left" w:pos="6946"/>
        </w:tabs>
        <w:spacing w:after="0" w:line="240" w:lineRule="auto"/>
        <w:jc w:val="center"/>
        <w:rPr>
          <w:rFonts w:ascii="PT Astra Serif" w:hAnsi="PT Astra Serif"/>
          <w:color w:val="000099"/>
          <w:szCs w:val="24"/>
        </w:rPr>
      </w:pPr>
    </w:p>
    <w:p w:rsidR="00D91FE3" w:rsidRPr="00B324DB" w:rsidRDefault="00F12074">
      <w:pPr>
        <w:pStyle w:val="10"/>
        <w:tabs>
          <w:tab w:val="left" w:pos="6946"/>
        </w:tabs>
        <w:spacing w:after="0" w:line="240" w:lineRule="auto"/>
        <w:rPr>
          <w:rFonts w:ascii="PT Astra Serif" w:hAnsi="PT Astra Serif"/>
          <w:szCs w:val="24"/>
        </w:rPr>
      </w:pPr>
      <w:r w:rsidRPr="00B324DB">
        <w:rPr>
          <w:rFonts w:ascii="PT Astra Serif" w:hAnsi="PT Astra Serif"/>
          <w:szCs w:val="24"/>
        </w:rPr>
        <w:t xml:space="preserve">г. _____________                                                                     </w:t>
      </w:r>
      <w:r w:rsidR="005D77EC" w:rsidRPr="00B324DB">
        <w:rPr>
          <w:rFonts w:ascii="PT Astra Serif" w:hAnsi="PT Astra Serif"/>
          <w:szCs w:val="24"/>
        </w:rPr>
        <w:tab/>
      </w:r>
      <w:r w:rsidR="00D328D1" w:rsidRPr="00B324DB">
        <w:rPr>
          <w:rFonts w:ascii="PT Astra Serif" w:hAnsi="PT Astra Serif"/>
          <w:szCs w:val="24"/>
        </w:rPr>
        <w:t xml:space="preserve">   </w:t>
      </w:r>
      <w:r w:rsidRPr="00B324DB">
        <w:rPr>
          <w:rFonts w:ascii="PT Astra Serif" w:hAnsi="PT Astra Serif"/>
          <w:szCs w:val="24"/>
        </w:rPr>
        <w:t>«___»___________20</w:t>
      </w:r>
      <w:r w:rsidR="00D12E05" w:rsidRPr="00B324DB">
        <w:rPr>
          <w:rFonts w:ascii="PT Astra Serif" w:hAnsi="PT Astra Serif"/>
          <w:szCs w:val="24"/>
        </w:rPr>
        <w:t>2</w:t>
      </w:r>
      <w:r w:rsidR="005F3182" w:rsidRPr="00B324DB">
        <w:rPr>
          <w:rFonts w:ascii="PT Astra Serif" w:hAnsi="PT Astra Serif"/>
          <w:szCs w:val="24"/>
        </w:rPr>
        <w:t>5</w:t>
      </w:r>
      <w:r w:rsidRPr="00B324DB">
        <w:rPr>
          <w:rFonts w:ascii="PT Astra Serif" w:hAnsi="PT Astra Serif"/>
          <w:szCs w:val="24"/>
        </w:rPr>
        <w:t xml:space="preserve"> г.</w:t>
      </w:r>
    </w:p>
    <w:p w:rsidR="00D91FE3" w:rsidRPr="00B324DB" w:rsidRDefault="00D91FE3">
      <w:pPr>
        <w:pStyle w:val="10"/>
        <w:spacing w:after="0" w:line="240" w:lineRule="auto"/>
        <w:ind w:firstLine="709"/>
        <w:rPr>
          <w:rFonts w:ascii="PT Astra Serif" w:hAnsi="PT Astra Serif"/>
          <w:szCs w:val="24"/>
        </w:rPr>
      </w:pPr>
    </w:p>
    <w:p w:rsidR="00305594" w:rsidRPr="00B324DB" w:rsidRDefault="00305594">
      <w:pPr>
        <w:pStyle w:val="10"/>
        <w:spacing w:after="0" w:line="240" w:lineRule="auto"/>
        <w:ind w:firstLine="709"/>
        <w:rPr>
          <w:rFonts w:ascii="PT Astra Serif" w:hAnsi="PT Astra Serif"/>
          <w:szCs w:val="24"/>
        </w:rPr>
      </w:pP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Администрация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(протокол_________ </w:t>
      </w:r>
      <w:proofErr w:type="gramStart"/>
      <w:r w:rsidRPr="00B324DB">
        <w:rPr>
          <w:rFonts w:ascii="PT Astra Serif" w:hAnsi="PT Astra Serif"/>
          <w:szCs w:val="24"/>
        </w:rPr>
        <w:t>от</w:t>
      </w:r>
      <w:proofErr w:type="gramEnd"/>
      <w:r w:rsidRPr="00B324DB">
        <w:rPr>
          <w:rFonts w:ascii="PT Astra Serif" w:hAnsi="PT Astra Serif"/>
          <w:szCs w:val="24"/>
        </w:rPr>
        <w:t xml:space="preserve"> _____ № _____)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B324DB" w:rsidRDefault="003F19AB">
      <w:pPr>
        <w:pStyle w:val="10"/>
        <w:spacing w:after="0" w:line="240" w:lineRule="auto"/>
        <w:ind w:firstLine="709"/>
        <w:jc w:val="both"/>
        <w:rPr>
          <w:rFonts w:ascii="PT Astra Serif" w:hAnsi="PT Astra Serif"/>
          <w:color w:val="000000"/>
          <w:kern w:val="2"/>
          <w:szCs w:val="24"/>
        </w:rPr>
      </w:pPr>
    </w:p>
    <w:p w:rsidR="00D91FE3" w:rsidRPr="00B324DB" w:rsidRDefault="00F12074">
      <w:pPr>
        <w:pStyle w:val="10"/>
        <w:spacing w:after="0" w:line="240" w:lineRule="auto"/>
        <w:ind w:left="709"/>
        <w:jc w:val="center"/>
        <w:rPr>
          <w:rFonts w:ascii="PT Astra Serif" w:hAnsi="PT Astra Serif"/>
          <w:szCs w:val="24"/>
        </w:rPr>
      </w:pPr>
      <w:r w:rsidRPr="00B324DB">
        <w:rPr>
          <w:rFonts w:ascii="PT Astra Serif" w:hAnsi="PT Astra Serif"/>
          <w:b/>
          <w:szCs w:val="24"/>
        </w:rPr>
        <w:t>1. Предмет контракта</w:t>
      </w:r>
    </w:p>
    <w:p w:rsidR="00D91FE3" w:rsidRPr="00B324DB" w:rsidRDefault="00F12074" w:rsidP="00744DCD">
      <w:pPr>
        <w:pStyle w:val="10"/>
        <w:shd w:val="clear" w:color="auto" w:fill="FFFFFF"/>
        <w:spacing w:after="0" w:line="240" w:lineRule="auto"/>
        <w:ind w:firstLine="709"/>
        <w:jc w:val="both"/>
        <w:rPr>
          <w:rFonts w:ascii="PT Astra Serif" w:hAnsi="PT Astra Serif"/>
          <w:szCs w:val="24"/>
        </w:rPr>
      </w:pPr>
      <w:r w:rsidRPr="00B324DB">
        <w:rPr>
          <w:rFonts w:ascii="PT Astra Serif" w:hAnsi="PT Astra Serif"/>
          <w:color w:val="000000"/>
          <w:szCs w:val="24"/>
        </w:rPr>
        <w:t>1.1.</w:t>
      </w:r>
      <w:r w:rsidR="00DD47AA" w:rsidRPr="00B324DB">
        <w:rPr>
          <w:rFonts w:ascii="PT Astra Serif" w:hAnsi="PT Astra Serif"/>
          <w:color w:val="000000"/>
          <w:szCs w:val="24"/>
        </w:rPr>
        <w:t xml:space="preserve"> </w:t>
      </w:r>
      <w:r w:rsidRPr="00B324DB">
        <w:rPr>
          <w:rFonts w:ascii="PT Astra Serif" w:hAnsi="PT Astra Serif"/>
          <w:bCs/>
          <w:color w:val="000000"/>
          <w:szCs w:val="24"/>
        </w:rPr>
        <w:t>Исполнитель обязуется своевременно оказать на условиях Контракта</w:t>
      </w:r>
      <w:r w:rsidRPr="00B324DB">
        <w:rPr>
          <w:rFonts w:ascii="PT Astra Serif" w:hAnsi="PT Astra Serif"/>
          <w:color w:val="000000"/>
          <w:szCs w:val="24"/>
        </w:rPr>
        <w:t xml:space="preserve"> </w:t>
      </w:r>
      <w:r w:rsidR="00B6274C" w:rsidRPr="00B324DB">
        <w:rPr>
          <w:rFonts w:ascii="PT Astra Serif" w:hAnsi="PT Astra Serif"/>
          <w:color w:val="000099"/>
          <w:szCs w:val="24"/>
        </w:rPr>
        <w:t>образовательн</w:t>
      </w:r>
      <w:r w:rsidR="003F5488" w:rsidRPr="00B324DB">
        <w:rPr>
          <w:rFonts w:ascii="PT Astra Serif" w:hAnsi="PT Astra Serif"/>
          <w:color w:val="000099"/>
          <w:szCs w:val="24"/>
        </w:rPr>
        <w:t>ые</w:t>
      </w:r>
      <w:r w:rsidR="00B6274C" w:rsidRPr="00B324DB">
        <w:rPr>
          <w:rFonts w:ascii="PT Astra Serif" w:hAnsi="PT Astra Serif"/>
          <w:color w:val="000000"/>
          <w:szCs w:val="24"/>
        </w:rPr>
        <w:t xml:space="preserve"> </w:t>
      </w:r>
      <w:r w:rsidR="005815A4" w:rsidRPr="00B324DB">
        <w:rPr>
          <w:rFonts w:ascii="PT Astra Serif" w:hAnsi="PT Astra Serif"/>
          <w:color w:val="000099"/>
          <w:szCs w:val="24"/>
        </w:rPr>
        <w:t>услуг</w:t>
      </w:r>
      <w:r w:rsidR="003F5488" w:rsidRPr="00B324DB">
        <w:rPr>
          <w:rFonts w:ascii="PT Astra Serif" w:hAnsi="PT Astra Serif"/>
          <w:color w:val="000099"/>
          <w:szCs w:val="24"/>
        </w:rPr>
        <w:t>и</w:t>
      </w:r>
      <w:r w:rsidR="005815A4" w:rsidRPr="00B324DB">
        <w:rPr>
          <w:rFonts w:ascii="PT Astra Serif" w:hAnsi="PT Astra Serif"/>
          <w:color w:val="000099"/>
          <w:szCs w:val="24"/>
        </w:rPr>
        <w:t xml:space="preserve"> </w:t>
      </w:r>
      <w:r w:rsidR="00297E6F" w:rsidRPr="00B324DB">
        <w:rPr>
          <w:rFonts w:ascii="PT Astra Serif" w:hAnsi="PT Astra Serif"/>
          <w:color w:val="000099"/>
          <w:szCs w:val="24"/>
        </w:rPr>
        <w:t xml:space="preserve">по дополнительной профессиональной программе повышения квалификации </w:t>
      </w:r>
      <w:r w:rsidR="00DE3B78" w:rsidRPr="00DE3B78">
        <w:rPr>
          <w:rFonts w:ascii="PT Astra Serif" w:hAnsi="PT Astra Serif"/>
          <w:color w:val="000099"/>
          <w:szCs w:val="24"/>
        </w:rPr>
        <w:t>«Государственная национальная политика в системе национальной безопасности»</w:t>
      </w:r>
      <w:r w:rsidR="006D1E08" w:rsidRPr="00B324DB">
        <w:rPr>
          <w:rFonts w:ascii="PT Astra Serif" w:hAnsi="PT Astra Serif"/>
          <w:color w:val="000099"/>
          <w:szCs w:val="24"/>
        </w:rPr>
        <w:t>,</w:t>
      </w:r>
      <w:r w:rsidRPr="00B324DB">
        <w:rPr>
          <w:rFonts w:ascii="PT Astra Serif" w:hAnsi="PT Astra Serif"/>
          <w:szCs w:val="24"/>
        </w:rPr>
        <w:t xml:space="preserve"> а Заказчик</w:t>
      </w:r>
      <w:r w:rsidRPr="00B324DB">
        <w:rPr>
          <w:rFonts w:ascii="PT Astra Serif" w:hAnsi="PT Astra Serif"/>
          <w:color w:val="000000"/>
          <w:szCs w:val="24"/>
        </w:rPr>
        <w:t xml:space="preserve"> обязуется </w:t>
      </w:r>
      <w:proofErr w:type="gramStart"/>
      <w:r w:rsidRPr="00B324DB">
        <w:rPr>
          <w:rFonts w:ascii="PT Astra Serif" w:hAnsi="PT Astra Serif"/>
          <w:color w:val="000000"/>
          <w:szCs w:val="24"/>
        </w:rPr>
        <w:t>принять и оплатить</w:t>
      </w:r>
      <w:proofErr w:type="gramEnd"/>
      <w:r w:rsidRPr="00B324DB">
        <w:rPr>
          <w:rFonts w:ascii="PT Astra Serif" w:hAnsi="PT Astra Serif"/>
          <w:color w:val="000000"/>
          <w:szCs w:val="24"/>
        </w:rPr>
        <w:t xml:space="preserve"> их.</w:t>
      </w:r>
    </w:p>
    <w:p w:rsidR="00D91FE3" w:rsidRPr="00B324DB" w:rsidRDefault="00DD47AA" w:rsidP="00DD47AA">
      <w:pPr>
        <w:pStyle w:val="10"/>
        <w:spacing w:after="0" w:line="240" w:lineRule="auto"/>
        <w:ind w:left="709"/>
        <w:jc w:val="both"/>
        <w:rPr>
          <w:rFonts w:ascii="PT Astra Serif" w:hAnsi="PT Astra Serif"/>
          <w:szCs w:val="24"/>
        </w:rPr>
      </w:pPr>
      <w:r w:rsidRPr="00B324DB">
        <w:rPr>
          <w:rFonts w:ascii="PT Astra Serif" w:hAnsi="PT Astra Serif"/>
          <w:color w:val="000000"/>
          <w:szCs w:val="24"/>
        </w:rPr>
        <w:t xml:space="preserve">1.2. </w:t>
      </w:r>
      <w:r w:rsidR="00F12074" w:rsidRPr="00B324DB">
        <w:rPr>
          <w:rFonts w:ascii="PT Astra Serif" w:hAnsi="PT Astra Serif"/>
          <w:color w:val="000000"/>
          <w:szCs w:val="24"/>
        </w:rPr>
        <w:t xml:space="preserve">Состав и объем услуг определяется в </w:t>
      </w:r>
      <w:r w:rsidR="005F329F" w:rsidRPr="00B324DB">
        <w:rPr>
          <w:rFonts w:ascii="PT Astra Serif" w:hAnsi="PT Astra Serif"/>
          <w:color w:val="000000"/>
          <w:szCs w:val="24"/>
        </w:rPr>
        <w:t xml:space="preserve">Описании объекта закупки </w:t>
      </w:r>
      <w:r w:rsidR="000F47CD" w:rsidRPr="00B324DB">
        <w:rPr>
          <w:rFonts w:ascii="PT Astra Serif" w:hAnsi="PT Astra Serif"/>
          <w:color w:val="000000"/>
          <w:szCs w:val="24"/>
        </w:rPr>
        <w:t>(Приложение 1)</w:t>
      </w:r>
      <w:r w:rsidR="00F12074" w:rsidRPr="00B324DB">
        <w:rPr>
          <w:rFonts w:ascii="PT Astra Serif" w:hAnsi="PT Astra Serif"/>
          <w:color w:val="000000"/>
          <w:szCs w:val="24"/>
        </w:rPr>
        <w:t>.</w:t>
      </w:r>
    </w:p>
    <w:p w:rsidR="00A06585" w:rsidRPr="00B324DB" w:rsidRDefault="00F12074"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1.3. Место оказания услуг: </w:t>
      </w:r>
      <w:r w:rsidR="00A06585" w:rsidRPr="00B324DB">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w:t>
      </w:r>
      <w:proofErr w:type="gramStart"/>
      <w:r w:rsidR="00A06585" w:rsidRPr="00B324DB">
        <w:rPr>
          <w:rFonts w:ascii="PT Astra Serif" w:hAnsi="PT Astra Serif"/>
          <w:color w:val="000000"/>
          <w:szCs w:val="24"/>
        </w:rPr>
        <w:t>повышении</w:t>
      </w:r>
      <w:proofErr w:type="gramEnd"/>
      <w:r w:rsidR="00A06585" w:rsidRPr="00B324DB">
        <w:rPr>
          <w:rFonts w:ascii="PT Astra Serif" w:hAnsi="PT Astra Serif"/>
          <w:color w:val="000000"/>
          <w:szCs w:val="24"/>
        </w:rPr>
        <w:t xml:space="preserve"> квалификации: г.  Югорск</w:t>
      </w:r>
      <w:r w:rsidR="003F5488" w:rsidRPr="00B324DB">
        <w:rPr>
          <w:rFonts w:ascii="PT Astra Serif" w:hAnsi="PT Astra Serif"/>
          <w:color w:val="000000"/>
          <w:szCs w:val="24"/>
        </w:rPr>
        <w:t>,</w:t>
      </w:r>
      <w:r w:rsidR="00A06585" w:rsidRPr="00B324DB">
        <w:rPr>
          <w:rFonts w:ascii="PT Astra Serif" w:hAnsi="PT Astra Serif"/>
          <w:color w:val="000000"/>
          <w:szCs w:val="24"/>
        </w:rPr>
        <w:t xml:space="preserve"> ул. 40 лет Победы, дом 11.</w:t>
      </w:r>
    </w:p>
    <w:p w:rsidR="000F47CD" w:rsidRPr="00B324DB" w:rsidRDefault="000F47CD"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D91FE3">
      <w:pPr>
        <w:pStyle w:val="afffc"/>
        <w:spacing w:line="240" w:lineRule="auto"/>
        <w:ind w:firstLine="709"/>
        <w:rPr>
          <w:rFonts w:ascii="PT Astra Serif" w:hAnsi="PT Astra Serif"/>
          <w:szCs w:val="24"/>
        </w:rPr>
      </w:pPr>
    </w:p>
    <w:p w:rsidR="00D91FE3" w:rsidRPr="00B324DB" w:rsidRDefault="00F12074">
      <w:pPr>
        <w:pStyle w:val="10"/>
        <w:keepNext/>
        <w:spacing w:after="0" w:line="240" w:lineRule="auto"/>
        <w:ind w:left="709"/>
        <w:jc w:val="center"/>
        <w:rPr>
          <w:rFonts w:ascii="PT Astra Serif" w:hAnsi="PT Astra Serif"/>
          <w:szCs w:val="24"/>
        </w:rPr>
      </w:pPr>
      <w:r w:rsidRPr="00B324DB">
        <w:rPr>
          <w:rFonts w:ascii="PT Astra Serif" w:hAnsi="PT Astra Serif"/>
          <w:b/>
          <w:szCs w:val="24"/>
        </w:rPr>
        <w:t>2. Цена контракта и порядок расчётов</w:t>
      </w: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BC3749" w:rsidRPr="00B324DB">
        <w:rPr>
          <w:rFonts w:ascii="PT Astra Serif" w:hAnsi="PT Astra Serif"/>
          <w:color w:val="000099"/>
          <w:szCs w:val="24"/>
        </w:rPr>
        <w:t xml:space="preserve">Бюджет города </w:t>
      </w:r>
      <w:proofErr w:type="spellStart"/>
      <w:r w:rsidR="00BC3749" w:rsidRPr="00B324DB">
        <w:rPr>
          <w:rFonts w:ascii="PT Astra Serif" w:hAnsi="PT Astra Serif"/>
          <w:color w:val="000099"/>
          <w:szCs w:val="24"/>
        </w:rPr>
        <w:t>Югорска</w:t>
      </w:r>
      <w:proofErr w:type="spellEnd"/>
      <w:r w:rsidR="00BC3749" w:rsidRPr="00B324DB">
        <w:rPr>
          <w:rFonts w:ascii="PT Astra Serif" w:hAnsi="PT Astra Serif"/>
          <w:color w:val="000099"/>
          <w:szCs w:val="24"/>
        </w:rPr>
        <w:t xml:space="preserve"> на 202</w:t>
      </w:r>
      <w:r w:rsidR="005F3182" w:rsidRPr="00B324DB">
        <w:rPr>
          <w:rFonts w:ascii="PT Astra Serif" w:hAnsi="PT Astra Serif"/>
          <w:color w:val="000099"/>
          <w:szCs w:val="24"/>
        </w:rPr>
        <w:t>5</w:t>
      </w:r>
      <w:r w:rsidR="00BC3749" w:rsidRPr="00B324DB">
        <w:rPr>
          <w:rFonts w:ascii="PT Astra Serif" w:hAnsi="PT Astra Serif"/>
          <w:color w:val="000099"/>
          <w:szCs w:val="24"/>
        </w:rPr>
        <w:t xml:space="preserve"> год </w:t>
      </w:r>
      <w:r w:rsidR="005F3182" w:rsidRPr="00B324DB">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13328D" w:rsidRPr="00B324DB">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lastRenderedPageBreak/>
        <w:t xml:space="preserve">2.3. В общую цену Контракта включены </w:t>
      </w:r>
      <w:r w:rsidRPr="00B324D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w:t>
      </w:r>
      <w:r w:rsidR="00AF7D14" w:rsidRPr="00B324DB">
        <w:rPr>
          <w:rFonts w:ascii="PT Astra Serif" w:hAnsi="PT Astra Serif"/>
          <w:szCs w:val="24"/>
        </w:rPr>
        <w:t>5</w:t>
      </w:r>
      <w:r w:rsidRPr="00B324DB">
        <w:rPr>
          <w:rFonts w:ascii="PT Astra Serif" w:hAnsi="PT Astra Serif"/>
          <w:szCs w:val="24"/>
        </w:rPr>
        <w:t xml:space="preserve">.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2.6.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B324DB" w:rsidRDefault="00D91FE3">
      <w:pPr>
        <w:pStyle w:val="10"/>
        <w:spacing w:after="0" w:line="240" w:lineRule="auto"/>
        <w:ind w:firstLine="709"/>
        <w:rPr>
          <w:rFonts w:ascii="PT Astra Serif" w:hAnsi="PT Astra Serif"/>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3. Права и обязанности Сторон</w:t>
      </w:r>
    </w:p>
    <w:p w:rsidR="006E0821" w:rsidRPr="00B324DB" w:rsidRDefault="006E0821">
      <w:pPr>
        <w:pStyle w:val="10"/>
        <w:spacing w:after="0" w:line="240" w:lineRule="auto"/>
        <w:ind w:firstLine="709"/>
        <w:jc w:val="center"/>
        <w:rPr>
          <w:rFonts w:ascii="PT Astra Serif" w:hAnsi="PT Astra Serif"/>
          <w:b/>
          <w:szCs w:val="24"/>
        </w:rPr>
      </w:pP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 xml:space="preserve">3.1.1.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 </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Требовать возмещения неустойки и (или) убытков, </w:t>
      </w:r>
      <w:r w:rsidR="00E73849" w:rsidRPr="00B324DB">
        <w:rPr>
          <w:rFonts w:ascii="PT Astra Serif" w:hAnsi="PT Astra Serif"/>
          <w:szCs w:val="24"/>
        </w:rPr>
        <w:t>причинённых</w:t>
      </w:r>
      <w:r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3</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4</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3.2.1. Обеспечить приёмку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Pr="00B324DB">
        <w:rPr>
          <w:rFonts w:ascii="PT Astra Serif" w:hAnsi="PT Astra Serif"/>
          <w:szCs w:val="24"/>
        </w:rPr>
        <w:lastRenderedPageBreak/>
        <w:t>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4</w:t>
      </w:r>
      <w:r w:rsidRPr="00B324D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8C0B3E"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4. Сроки оказания услуг</w:t>
      </w: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proofErr w:type="gramStart"/>
      <w:r w:rsidR="00A6118B" w:rsidRPr="00B324DB">
        <w:rPr>
          <w:rFonts w:ascii="PT Astra Serif" w:hAnsi="PT Astra Serif"/>
          <w:color w:val="000099"/>
          <w:szCs w:val="24"/>
        </w:rPr>
        <w:t>с даты заключения</w:t>
      </w:r>
      <w:proofErr w:type="gramEnd"/>
      <w:r w:rsidR="00A6118B" w:rsidRPr="00B324DB">
        <w:rPr>
          <w:rFonts w:ascii="PT Astra Serif" w:hAnsi="PT Astra Serif"/>
          <w:color w:val="000099"/>
          <w:szCs w:val="24"/>
        </w:rPr>
        <w:t xml:space="preserve"> муниципального контракта </w:t>
      </w:r>
      <w:r w:rsidR="007B4672" w:rsidRPr="00B324DB">
        <w:rPr>
          <w:rFonts w:ascii="PT Astra Serif" w:hAnsi="PT Astra Serif"/>
          <w:color w:val="000099"/>
          <w:szCs w:val="24"/>
        </w:rPr>
        <w:t xml:space="preserve">по  </w:t>
      </w:r>
      <w:r w:rsidR="00894957" w:rsidRPr="00B324DB">
        <w:rPr>
          <w:rFonts w:ascii="PT Astra Serif" w:hAnsi="PT Astra Serif"/>
          <w:color w:val="000099"/>
          <w:szCs w:val="24"/>
        </w:rPr>
        <w:t>3</w:t>
      </w:r>
      <w:r w:rsidR="00565404" w:rsidRPr="00B324DB">
        <w:rPr>
          <w:rFonts w:ascii="PT Astra Serif" w:hAnsi="PT Astra Serif"/>
          <w:color w:val="000099"/>
          <w:szCs w:val="24"/>
        </w:rPr>
        <w:t>0</w:t>
      </w:r>
      <w:r w:rsidR="00A65AAC" w:rsidRPr="00B324DB">
        <w:rPr>
          <w:rFonts w:ascii="PT Astra Serif" w:hAnsi="PT Astra Serif"/>
          <w:color w:val="000099"/>
          <w:szCs w:val="24"/>
        </w:rPr>
        <w:t>.</w:t>
      </w:r>
      <w:r w:rsidR="00565404" w:rsidRPr="00B324DB">
        <w:rPr>
          <w:rFonts w:ascii="PT Astra Serif" w:hAnsi="PT Astra Serif"/>
          <w:color w:val="000099"/>
          <w:szCs w:val="24"/>
        </w:rPr>
        <w:t>09</w:t>
      </w:r>
      <w:r w:rsidR="00A65AAC" w:rsidRPr="00B324DB">
        <w:rPr>
          <w:rFonts w:ascii="PT Astra Serif" w:hAnsi="PT Astra Serif"/>
          <w:color w:val="000099"/>
          <w:szCs w:val="24"/>
        </w:rPr>
        <w:t>.202</w:t>
      </w:r>
      <w:r w:rsidR="00565404" w:rsidRPr="00B324DB">
        <w:rPr>
          <w:rFonts w:ascii="PT Astra Serif" w:hAnsi="PT Astra Serif"/>
          <w:color w:val="000099"/>
          <w:szCs w:val="24"/>
        </w:rPr>
        <w:t>5</w:t>
      </w:r>
      <w:r w:rsidR="00A65AAC" w:rsidRPr="00B324DB">
        <w:rPr>
          <w:rFonts w:ascii="PT Astra Serif" w:hAnsi="PT Astra Serif"/>
          <w:color w:val="000099"/>
          <w:szCs w:val="24"/>
        </w:rPr>
        <w:t xml:space="preserve"> г.</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 в срок не позднее </w:t>
      </w:r>
      <w:r w:rsidR="00A65AAC" w:rsidRPr="00B324DB">
        <w:rPr>
          <w:rFonts w:ascii="PT Astra Serif" w:hAnsi="PT Astra Serif"/>
          <w:color w:val="000000"/>
          <w:szCs w:val="24"/>
        </w:rPr>
        <w:t>3</w:t>
      </w:r>
      <w:r w:rsidRPr="00B324DB">
        <w:rPr>
          <w:rFonts w:ascii="PT Astra Serif" w:hAnsi="PT Astra Serif"/>
          <w:color w:val="000000"/>
          <w:szCs w:val="24"/>
        </w:rPr>
        <w:t xml:space="preserve"> (</w:t>
      </w:r>
      <w:r w:rsidR="00A65AAC" w:rsidRPr="00B324DB">
        <w:rPr>
          <w:rFonts w:ascii="PT Astra Serif" w:hAnsi="PT Astra Serif"/>
          <w:color w:val="000000"/>
          <w:szCs w:val="24"/>
        </w:rPr>
        <w:t>трех</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информацию о </w:t>
      </w:r>
      <w:proofErr w:type="gramStart"/>
      <w:r w:rsidRPr="00B324DB">
        <w:rPr>
          <w:rFonts w:ascii="PT Astra Serif" w:hAnsi="PT Astra Serif"/>
          <w:color w:val="auto"/>
          <w:szCs w:val="24"/>
        </w:rPr>
        <w:t>количестве</w:t>
      </w:r>
      <w:proofErr w:type="gramEnd"/>
      <w:r w:rsidRPr="00B324DB">
        <w:rPr>
          <w:rFonts w:ascii="PT Astra Serif" w:hAnsi="PT Astra Serif"/>
          <w:color w:val="auto"/>
          <w:szCs w:val="24"/>
        </w:rPr>
        <w:t xml:space="preserve">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w:t>
      </w:r>
      <w:r w:rsidRPr="00B324DB">
        <w:rPr>
          <w:rFonts w:ascii="PT Astra Serif" w:hAnsi="PT Astra Serif"/>
          <w:color w:val="auto"/>
          <w:szCs w:val="24"/>
        </w:rPr>
        <w:lastRenderedPageBreak/>
        <w:t>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5.4. В течение </w:t>
      </w:r>
      <w:r w:rsidRPr="00B324DB">
        <w:rPr>
          <w:rFonts w:ascii="PT Astra Serif" w:hAnsi="PT Astra Serif"/>
          <w:color w:val="000099"/>
          <w:szCs w:val="24"/>
        </w:rPr>
        <w:t xml:space="preserve">не более </w:t>
      </w:r>
      <w:r w:rsidR="00565404" w:rsidRPr="00B324DB">
        <w:rPr>
          <w:rFonts w:ascii="PT Astra Serif" w:hAnsi="PT Astra Serif"/>
          <w:color w:val="000099"/>
          <w:szCs w:val="24"/>
        </w:rPr>
        <w:t>20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двадцати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Заказчиком может быть </w:t>
      </w:r>
      <w:proofErr w:type="gramStart"/>
      <w:r w:rsidRPr="00B324DB">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B324DB">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B324DB">
        <w:rPr>
          <w:rFonts w:ascii="PT Astra Serif" w:hAnsi="PT Astra Serif"/>
          <w:kern w:val="2"/>
          <w:szCs w:val="24"/>
        </w:rPr>
        <w:t>осуществляется Исполнителем и согласовывается</w:t>
      </w:r>
      <w:proofErr w:type="gramEnd"/>
      <w:r w:rsidRPr="00B324DB">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E3B78" w:rsidRDefault="00F12074" w:rsidP="00DE3B78">
      <w:pPr>
        <w:pStyle w:val="10"/>
        <w:tabs>
          <w:tab w:val="left" w:pos="567"/>
        </w:tabs>
        <w:spacing w:after="0" w:line="240" w:lineRule="auto"/>
        <w:ind w:firstLine="709"/>
        <w:jc w:val="both"/>
        <w:rPr>
          <w:rFonts w:ascii="PT Astra Serif" w:hAnsi="PT Astra Serif"/>
          <w:kern w:val="2"/>
          <w:szCs w:val="24"/>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B324DB">
        <w:rPr>
          <w:rFonts w:ascii="PT Astra Serif" w:hAnsi="PT Astra Serif"/>
          <w:kern w:val="2"/>
          <w:szCs w:val="24"/>
        </w:rPr>
        <w:t>с даты обнаружения</w:t>
      </w:r>
      <w:proofErr w:type="gramEnd"/>
      <w:r w:rsidRPr="00B324DB">
        <w:rPr>
          <w:rFonts w:ascii="PT Astra Serif" w:hAnsi="PT Astra Serif"/>
          <w:kern w:val="2"/>
          <w:szCs w:val="24"/>
        </w:rPr>
        <w:t xml:space="preserve"> указанных нарушений. Уведомление о </w:t>
      </w:r>
      <w:proofErr w:type="gramStart"/>
      <w:r w:rsidRPr="00B324DB">
        <w:rPr>
          <w:rFonts w:ascii="PT Astra Serif" w:hAnsi="PT Astra Serif"/>
          <w:kern w:val="2"/>
          <w:szCs w:val="24"/>
        </w:rPr>
        <w:t>невыполнении</w:t>
      </w:r>
      <w:proofErr w:type="gramEnd"/>
      <w:r w:rsidRPr="00B324DB">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w:t>
      </w:r>
      <w:r w:rsidR="00DE3B78" w:rsidRPr="00DE3B78">
        <w:rPr>
          <w:rFonts w:ascii="PT Astra Serif" w:hAnsi="PT Astra Serif"/>
          <w:kern w:val="2"/>
          <w:szCs w:val="24"/>
        </w:rPr>
        <w:t>электронной форме в единой информационной системе и устанавливает сроки для устранения выявленных нарушений</w:t>
      </w:r>
      <w:r w:rsidR="00DE3B78">
        <w:rPr>
          <w:rFonts w:ascii="PT Astra Serif" w:hAnsi="PT Astra Serif"/>
          <w:kern w:val="2"/>
          <w:szCs w:val="24"/>
        </w:rPr>
        <w:t>.</w:t>
      </w:r>
    </w:p>
    <w:p w:rsidR="00D91FE3" w:rsidRPr="00B324DB" w:rsidRDefault="00DE3B78" w:rsidP="00DE3B78">
      <w:pPr>
        <w:pStyle w:val="10"/>
        <w:tabs>
          <w:tab w:val="left" w:pos="567"/>
        </w:tabs>
        <w:spacing w:after="0" w:line="240" w:lineRule="auto"/>
        <w:ind w:firstLine="709"/>
        <w:jc w:val="both"/>
        <w:rPr>
          <w:rFonts w:ascii="PT Astra Serif" w:hAnsi="PT Astra Serif"/>
          <w:szCs w:val="24"/>
        </w:rPr>
      </w:pPr>
      <w:r w:rsidRPr="00DE3B78">
        <w:rPr>
          <w:rFonts w:ascii="PT Astra Serif" w:hAnsi="PT Astra Serif"/>
          <w:kern w:val="2"/>
          <w:szCs w:val="24"/>
        </w:rPr>
        <w:t xml:space="preserve"> </w:t>
      </w:r>
      <w:r w:rsidR="00F12074" w:rsidRPr="00B324DB">
        <w:rPr>
          <w:rFonts w:ascii="PT Astra Serif" w:hAnsi="PT Astra Serif"/>
          <w:kern w:val="2"/>
          <w:szCs w:val="24"/>
        </w:rPr>
        <w:t>5.</w:t>
      </w:r>
      <w:r w:rsidR="007E6CE3" w:rsidRPr="00B324DB">
        <w:rPr>
          <w:rFonts w:ascii="PT Astra Serif" w:hAnsi="PT Astra Serif"/>
          <w:kern w:val="2"/>
          <w:szCs w:val="24"/>
        </w:rPr>
        <w:t>8</w:t>
      </w:r>
      <w:r w:rsidR="00F12074"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00F12074" w:rsidRPr="00B324DB">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00F12074" w:rsidRPr="00B324DB">
        <w:rPr>
          <w:rFonts w:ascii="PT Astra Serif" w:hAnsi="PT Astra Serif"/>
          <w:kern w:val="2"/>
          <w:szCs w:val="24"/>
        </w:rPr>
        <w:t>возмещении</w:t>
      </w:r>
      <w:proofErr w:type="gramEnd"/>
      <w:r w:rsidR="00F12074" w:rsidRPr="00B324DB">
        <w:rPr>
          <w:rFonts w:ascii="PT Astra Serif" w:hAnsi="PT Astra Serif"/>
          <w:kern w:val="2"/>
          <w:szCs w:val="24"/>
        </w:rPr>
        <w:t xml:space="preserve"> своих расходов на устранение недостатков услуг</w:t>
      </w:r>
      <w:r w:rsidR="00F12074"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w:t>
      </w:r>
      <w:r w:rsidRPr="00B324DB">
        <w:rPr>
          <w:rFonts w:ascii="PT Astra Serif" w:hAnsi="PT Astra Serif"/>
          <w:szCs w:val="24"/>
        </w:rPr>
        <w:lastRenderedPageBreak/>
        <w:t>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xml:space="preserve">. Фотосъёмку и (или) видеозапись (видеосъёмку) приёмки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xml:space="preserve">. Фотосъёмка и (или) видеозапись (видеосъёмка) приёмки </w:t>
      </w:r>
      <w:proofErr w:type="gramStart"/>
      <w:r w:rsidRPr="00B324DB">
        <w:rPr>
          <w:rFonts w:ascii="PT Astra Serif" w:hAnsi="PT Astra Serif"/>
          <w:szCs w:val="24"/>
        </w:rPr>
        <w:t>оказанных</w:t>
      </w:r>
      <w:proofErr w:type="gramEnd"/>
      <w:r w:rsidRPr="00B324DB">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составляет 5</w:t>
      </w:r>
      <w:r w:rsidR="00894957" w:rsidRPr="00B324DB">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w:t>
      </w:r>
      <w:r w:rsidRPr="00B324DB">
        <w:rPr>
          <w:rFonts w:ascii="PT Astra Serif" w:hAnsi="PT Astra Serif"/>
          <w:i/>
          <w:sz w:val="24"/>
          <w:szCs w:val="24"/>
        </w:rPr>
        <w:lastRenderedPageBreak/>
        <w:t xml:space="preserve">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определения поставщика (подрядчика,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 xml:space="preserve">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t>Назначение платежа:</w:t>
      </w:r>
      <w:r w:rsidRPr="00B324DB">
        <w:rPr>
          <w:rFonts w:ascii="PT Astra Serif" w:hAnsi="PT Astra Serif"/>
          <w:color w:val="000000"/>
          <w:sz w:val="24"/>
          <w:szCs w:val="24"/>
        </w:rPr>
        <w:t xml:space="preserve"> «</w:t>
      </w:r>
      <w:r w:rsidR="00DE3B78">
        <w:rPr>
          <w:rFonts w:ascii="PT Astra Serif" w:hAnsi="PT Astra Serif"/>
          <w:color w:val="000000"/>
          <w:sz w:val="24"/>
          <w:szCs w:val="24"/>
        </w:rPr>
        <w:t xml:space="preserve">ИКЗ ______________ // </w:t>
      </w:r>
      <w:r w:rsidRPr="00B324DB">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B324DB">
        <w:rPr>
          <w:rFonts w:ascii="PT Astra Serif" w:hAnsi="PT Astra Serif"/>
          <w:color w:val="000000"/>
          <w:sz w:val="24"/>
          <w:szCs w:val="24"/>
        </w:rPr>
        <w:t>___</w:t>
      </w:r>
      <w:r w:rsidRPr="00B324DB">
        <w:rPr>
          <w:rFonts w:ascii="PT Astra Serif" w:hAnsi="PT Astra Serif"/>
          <w:color w:val="000000"/>
          <w:sz w:val="24"/>
          <w:szCs w:val="24"/>
        </w:rPr>
        <w:t xml:space="preserve"> </w:t>
      </w:r>
      <w:r w:rsidR="006751AB" w:rsidRPr="00B324DB">
        <w:rPr>
          <w:rFonts w:ascii="PT Astra Serif" w:hAnsi="PT Astra Serif"/>
          <w:color w:val="000099"/>
          <w:sz w:val="24"/>
          <w:szCs w:val="24"/>
        </w:rPr>
        <w:t xml:space="preserve">на оказание </w:t>
      </w:r>
      <w:proofErr w:type="gramStart"/>
      <w:r w:rsidR="006751AB" w:rsidRPr="00B324DB">
        <w:rPr>
          <w:rFonts w:ascii="PT Astra Serif" w:hAnsi="PT Astra Serif"/>
          <w:color w:val="000099"/>
          <w:sz w:val="24"/>
          <w:szCs w:val="24"/>
        </w:rPr>
        <w:t>образовательных</w:t>
      </w:r>
      <w:proofErr w:type="gramEnd"/>
      <w:r w:rsidR="006751AB" w:rsidRPr="00B324DB">
        <w:rPr>
          <w:rFonts w:ascii="PT Astra Serif" w:hAnsi="PT Astra Serif"/>
          <w:color w:val="000099"/>
          <w:sz w:val="24"/>
          <w:szCs w:val="24"/>
        </w:rPr>
        <w:t xml:space="preserve"> услуг по дополнительной профессиональной программе повышения квалификации </w:t>
      </w:r>
      <w:r w:rsidR="00DE3B78" w:rsidRPr="00DE3B78">
        <w:rPr>
          <w:rFonts w:ascii="PT Astra Serif" w:hAnsi="PT Astra Serif"/>
          <w:color w:val="000099"/>
          <w:sz w:val="24"/>
          <w:szCs w:val="24"/>
        </w:rPr>
        <w:t>«Государственная национальная политика в системе национальной безопасности»</w:t>
      </w:r>
      <w:r w:rsidR="006751AB" w:rsidRPr="00B324DB">
        <w:rPr>
          <w:rFonts w:ascii="PT Astra Serif" w:hAnsi="PT Astra Serif"/>
          <w:color w:val="000099"/>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proofErr w:type="gramStart"/>
      <w:r w:rsidRPr="00B324D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roofErr w:type="gramEnd"/>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w:t>
      </w:r>
      <w:r w:rsidRPr="00B324DB">
        <w:rPr>
          <w:rFonts w:ascii="PT Astra Serif" w:hAnsi="PT Astra Serif"/>
          <w:iCs/>
          <w:sz w:val="24"/>
          <w:szCs w:val="24"/>
        </w:rPr>
        <w:lastRenderedPageBreak/>
        <w:t>«О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6.9. </w:t>
      </w:r>
      <w:proofErr w:type="gramStart"/>
      <w:r w:rsidRPr="00B324D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B324DB" w:rsidRDefault="008852B8">
      <w:pPr>
        <w:pStyle w:val="10"/>
        <w:spacing w:after="0" w:line="240" w:lineRule="auto"/>
        <w:ind w:firstLine="709"/>
        <w:jc w:val="center"/>
        <w:rPr>
          <w:rFonts w:ascii="PT Astra Serif" w:hAnsi="PT Astra Serif"/>
          <w:b/>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7. Ответственность Сторон</w:t>
      </w:r>
      <w:r w:rsidR="00CF690A" w:rsidRPr="00B324DB">
        <w:rPr>
          <w:rStyle w:val="a9"/>
          <w:rFonts w:ascii="PT Astra Serif" w:hAnsi="PT Astra Serif"/>
          <w:b/>
          <w:color w:val="auto"/>
          <w:szCs w:val="24"/>
        </w:rPr>
        <w:footnoteReference w:id="3"/>
      </w: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w:t>
      </w:r>
      <w:r w:rsidRPr="00B324DB">
        <w:rPr>
          <w:rFonts w:ascii="PT Astra Serif" w:hAnsi="PT Astra Serif"/>
          <w:sz w:val="24"/>
          <w:szCs w:val="24"/>
        </w:rPr>
        <w:lastRenderedPageBreak/>
        <w:t xml:space="preserve">по </w:t>
      </w:r>
      <w:r w:rsidR="00E6378E" w:rsidRPr="00B324D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0" w:name="P57"/>
      <w:bookmarkEnd w:id="0"/>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1" w:name="P67"/>
      <w:bookmarkEnd w:id="1"/>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w:t>
      </w:r>
      <w:r w:rsidRPr="00B324DB">
        <w:rPr>
          <w:rFonts w:ascii="PT Astra Serif" w:hAnsi="PT Astra Serif"/>
          <w:iCs/>
          <w:sz w:val="24"/>
          <w:szCs w:val="24"/>
        </w:rPr>
        <w:lastRenderedPageBreak/>
        <w:t>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8. Форс-мажорные обстоятельства</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D91FE3" w:rsidRPr="00B324DB"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D91FE3" w:rsidRPr="00B324DB" w:rsidRDefault="00F12074"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9.3. Претензия </w:t>
      </w:r>
      <w:proofErr w:type="gramStart"/>
      <w:r w:rsidRPr="00B324DB">
        <w:rPr>
          <w:rFonts w:ascii="PT Astra Serif" w:hAnsi="PT Astra Serif"/>
          <w:color w:val="auto"/>
          <w:szCs w:val="24"/>
        </w:rPr>
        <w:t>оформляется в письменной форме и направляется</w:t>
      </w:r>
      <w:proofErr w:type="gramEnd"/>
      <w:r w:rsidRPr="00B324DB">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B324DB" w:rsidRDefault="0073710A"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9.4. Срок рассмотрения писем, уведомлений или претензий не может превышать </w:t>
      </w:r>
      <w:r w:rsidR="0087412E" w:rsidRPr="00B324DB">
        <w:rPr>
          <w:rFonts w:ascii="PT Astra Serif" w:hAnsi="PT Astra Serif"/>
          <w:color w:val="auto"/>
          <w:szCs w:val="24"/>
        </w:rPr>
        <w:t>10</w:t>
      </w:r>
      <w:r w:rsidRPr="00B324DB">
        <w:rPr>
          <w:rFonts w:ascii="PT Astra Serif" w:hAnsi="PT Astra Serif"/>
          <w:color w:val="auto"/>
          <w:szCs w:val="24"/>
        </w:rPr>
        <w:t xml:space="preserve"> (</w:t>
      </w:r>
      <w:r w:rsidR="0087412E" w:rsidRPr="00B324DB">
        <w:rPr>
          <w:rFonts w:ascii="PT Astra Serif" w:hAnsi="PT Astra Serif"/>
          <w:color w:val="auto"/>
          <w:szCs w:val="24"/>
        </w:rPr>
        <w:t>десяти</w:t>
      </w:r>
      <w:r w:rsidRPr="00B324DB">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B324DB" w:rsidRDefault="00F12074" w:rsidP="00354BB5">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w:t>
      </w:r>
      <w:r w:rsidR="0073710A" w:rsidRPr="00B324DB">
        <w:rPr>
          <w:rFonts w:ascii="PT Astra Serif" w:hAnsi="PT Astra Serif"/>
          <w:color w:val="auto"/>
          <w:szCs w:val="24"/>
        </w:rPr>
        <w:t>5</w:t>
      </w:r>
      <w:r w:rsidRPr="00B324DB">
        <w:rPr>
          <w:rFonts w:ascii="PT Astra Serif" w:hAnsi="PT Astra Serif"/>
          <w:color w:val="auto"/>
          <w:szCs w:val="24"/>
        </w:rPr>
        <w:t xml:space="preserve">. </w:t>
      </w:r>
      <w:r w:rsidR="00CF690A" w:rsidRPr="00B324DB">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b/>
          <w:szCs w:val="24"/>
        </w:rPr>
      </w:pPr>
    </w:p>
    <w:p w:rsidR="00354BB5" w:rsidRPr="00B324DB" w:rsidRDefault="00354BB5" w:rsidP="00354BB5">
      <w:pPr>
        <w:ind w:firstLine="567"/>
        <w:jc w:val="center"/>
        <w:rPr>
          <w:rFonts w:ascii="PT Astra Serif" w:hAnsi="PT Astra Serif"/>
          <w:b/>
          <w:sz w:val="24"/>
          <w:szCs w:val="24"/>
        </w:rPr>
      </w:pPr>
    </w:p>
    <w:p w:rsidR="00354BB5" w:rsidRPr="00B324DB" w:rsidRDefault="00354BB5" w:rsidP="00354BB5">
      <w:pPr>
        <w:ind w:firstLine="567"/>
        <w:jc w:val="center"/>
        <w:rPr>
          <w:rFonts w:ascii="PT Astra Serif" w:hAnsi="PT Astra Serif"/>
          <w:b/>
          <w:sz w:val="24"/>
          <w:szCs w:val="24"/>
        </w:rPr>
      </w:pPr>
      <w:r w:rsidRPr="00B324DB">
        <w:rPr>
          <w:rFonts w:ascii="PT Astra Serif" w:hAnsi="PT Astra Serif"/>
          <w:b/>
          <w:sz w:val="24"/>
          <w:szCs w:val="24"/>
        </w:rPr>
        <w:t>10. Расторжение Контракта</w:t>
      </w: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w:t>
      </w:r>
      <w:proofErr w:type="gramStart"/>
      <w:r w:rsidRPr="00B324DB">
        <w:rPr>
          <w:rFonts w:ascii="PT Astra Serif" w:hAnsi="PT Astra Serif"/>
          <w:sz w:val="24"/>
          <w:szCs w:val="24"/>
        </w:rPr>
        <w:t>расторжении</w:t>
      </w:r>
      <w:proofErr w:type="gramEnd"/>
      <w:r w:rsidRPr="00B324DB">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B324DB">
        <w:rPr>
          <w:rFonts w:ascii="PT Astra Serif" w:hAnsi="PT Astra Serif"/>
          <w:sz w:val="24"/>
          <w:szCs w:val="24"/>
        </w:rPr>
        <w:t>и</w:t>
      </w:r>
      <w:proofErr w:type="gramEnd"/>
      <w:r w:rsidR="00457731" w:rsidRPr="00B324DB">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324DB">
        <w:rPr>
          <w:rFonts w:ascii="PT Astra Serif" w:hAnsi="PT Astra Serif"/>
          <w:sz w:val="24"/>
          <w:szCs w:val="24"/>
        </w:rPr>
        <w:t>с даты</w:t>
      </w:r>
      <w:proofErr w:type="gramEnd"/>
      <w:r w:rsidRPr="00B324DB">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w:t>
      </w:r>
      <w:r w:rsidRPr="00B324DB">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B324DB" w:rsidRDefault="002656CB" w:rsidP="002656CB">
      <w:pPr>
        <w:pStyle w:val="ConsPlusNormal0"/>
        <w:widowControl/>
        <w:ind w:firstLine="709"/>
        <w:jc w:val="both"/>
        <w:rPr>
          <w:rFonts w:ascii="PT Astra Serif" w:hAnsi="PT Astra Serif" w:cs="Times New Roman"/>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11.Срок действия Контракта</w:t>
      </w: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Настоящий Контра</w:t>
      </w:r>
      <w:proofErr w:type="gramStart"/>
      <w:r w:rsidR="009A159B" w:rsidRPr="00B324DB">
        <w:rPr>
          <w:rFonts w:ascii="PT Astra Serif" w:hAnsi="PT Astra Serif" w:cs="Times New Roman"/>
          <w:szCs w:val="24"/>
        </w:rPr>
        <w:t xml:space="preserve">кт </w:t>
      </w:r>
      <w:r w:rsidR="009A159B" w:rsidRPr="00B324DB">
        <w:rPr>
          <w:rFonts w:ascii="PT Astra Serif" w:hAnsi="PT Astra Serif" w:cs="Times New Roman"/>
          <w:color w:val="000099"/>
          <w:szCs w:val="24"/>
        </w:rPr>
        <w:t>вст</w:t>
      </w:r>
      <w:proofErr w:type="gramEnd"/>
      <w:r w:rsidR="009A159B" w:rsidRPr="00B324DB">
        <w:rPr>
          <w:rFonts w:ascii="PT Astra Serif" w:hAnsi="PT Astra Serif" w:cs="Times New Roman"/>
          <w:color w:val="000099"/>
          <w:szCs w:val="24"/>
        </w:rPr>
        <w:t xml:space="preserve">упает в силу с даты его подписания и действует по </w:t>
      </w:r>
      <w:r w:rsidR="00565404" w:rsidRPr="00B324DB">
        <w:rPr>
          <w:rFonts w:ascii="PT Astra Serif" w:hAnsi="PT Astra Serif" w:cs="Times New Roman"/>
          <w:color w:val="000099"/>
          <w:szCs w:val="24"/>
        </w:rPr>
        <w:t>22</w:t>
      </w:r>
      <w:r w:rsidR="00415E05" w:rsidRPr="00B324DB">
        <w:rPr>
          <w:rFonts w:ascii="PT Astra Serif" w:hAnsi="PT Astra Serif" w:cs="Times New Roman"/>
          <w:color w:val="000099"/>
          <w:szCs w:val="24"/>
        </w:rPr>
        <w:t>.1</w:t>
      </w:r>
      <w:r w:rsidR="00565404" w:rsidRPr="00B324DB">
        <w:rPr>
          <w:rFonts w:ascii="PT Astra Serif" w:hAnsi="PT Astra Serif" w:cs="Times New Roman"/>
          <w:color w:val="000099"/>
          <w:szCs w:val="24"/>
        </w:rPr>
        <w:t>1</w:t>
      </w:r>
      <w:r w:rsidR="00415E05" w:rsidRPr="00B324DB">
        <w:rPr>
          <w:rFonts w:ascii="PT Astra Serif" w:hAnsi="PT Astra Serif" w:cs="Times New Roman"/>
          <w:color w:val="000099"/>
          <w:szCs w:val="24"/>
        </w:rPr>
        <w:t>.202</w:t>
      </w:r>
      <w:r w:rsidR="00565404" w:rsidRPr="00B324DB">
        <w:rPr>
          <w:rFonts w:ascii="PT Astra Serif" w:hAnsi="PT Astra Serif" w:cs="Times New Roman"/>
          <w:color w:val="000099"/>
          <w:szCs w:val="24"/>
        </w:rPr>
        <w:t>5</w:t>
      </w:r>
      <w:r w:rsidR="009A159B" w:rsidRPr="00B324DB">
        <w:rPr>
          <w:rFonts w:ascii="PT Astra Serif" w:hAnsi="PT Astra Serif" w:cs="Times New Roman"/>
          <w:color w:val="000099"/>
          <w:szCs w:val="24"/>
        </w:rPr>
        <w:t xml:space="preserve">. </w:t>
      </w:r>
      <w:r w:rsidR="009A6F31" w:rsidRPr="00B324D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B324DB">
        <w:rPr>
          <w:rFonts w:ascii="PT Astra Serif" w:hAnsi="PT Astra Serif"/>
          <w:szCs w:val="24"/>
        </w:rPr>
        <w:t>ств Ст</w:t>
      </w:r>
      <w:proofErr w:type="gramEnd"/>
      <w:r w:rsidR="009A6F31" w:rsidRPr="00B324DB">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proofErr w:type="gramStart"/>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B324DB" w:rsidRDefault="0075599C" w:rsidP="0075599C">
      <w:pPr>
        <w:pStyle w:val="ConsPlusNormal0"/>
        <w:widowControl/>
        <w:ind w:firstLine="709"/>
        <w:jc w:val="both"/>
        <w:rPr>
          <w:rFonts w:ascii="PT Astra Serif" w:hAnsi="PT Astra Serif" w:cs="Times New Roman"/>
          <w:szCs w:val="24"/>
        </w:rPr>
      </w:pPr>
    </w:p>
    <w:p w:rsidR="00D91FE3" w:rsidRPr="00B324DB"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12.1. </w:t>
      </w:r>
      <w:proofErr w:type="gramStart"/>
      <w:r w:rsidRPr="00B324DB">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324DB">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w:t>
      </w:r>
      <w:proofErr w:type="gramStart"/>
      <w:r w:rsidRPr="00B324DB">
        <w:rPr>
          <w:rFonts w:ascii="PT Astra Serif" w:hAnsi="PT Astra Serif"/>
          <w:color w:val="000000"/>
          <w:szCs w:val="24"/>
        </w:rPr>
        <w:t>нарушениях</w:t>
      </w:r>
      <w:proofErr w:type="gramEnd"/>
      <w:r w:rsidRPr="00B324DB">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w:t>
      </w:r>
      <w:proofErr w:type="gramStart"/>
      <w:r w:rsidRPr="00B324DB">
        <w:rPr>
          <w:rFonts w:ascii="PT Astra Serif" w:hAnsi="PT Astra Serif"/>
          <w:color w:val="000000"/>
          <w:szCs w:val="24"/>
        </w:rPr>
        <w:t>нарушениях</w:t>
      </w:r>
      <w:proofErr w:type="gramEnd"/>
      <w:r w:rsidRPr="00B324DB">
        <w:rPr>
          <w:rFonts w:ascii="PT Astra Serif" w:hAnsi="PT Astra Serif"/>
          <w:color w:val="000000"/>
          <w:szCs w:val="24"/>
        </w:rPr>
        <w:t xml:space="preserve">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12.3. Сторона, получившая письменное уведомление о </w:t>
      </w:r>
      <w:proofErr w:type="gramStart"/>
      <w:r w:rsidRPr="00B324DB">
        <w:rPr>
          <w:rFonts w:ascii="PT Astra Serif" w:hAnsi="PT Astra Serif"/>
          <w:color w:val="000000"/>
          <w:szCs w:val="24"/>
        </w:rPr>
        <w:t>нарушении</w:t>
      </w:r>
      <w:proofErr w:type="gramEnd"/>
      <w:r w:rsidRPr="00B324DB">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Pr="00B324DB">
        <w:rPr>
          <w:rFonts w:ascii="PT Astra Serif" w:hAnsi="PT Astra Serif"/>
          <w:color w:val="000000"/>
          <w:szCs w:val="24"/>
        </w:rPr>
        <w:lastRenderedPageBreak/>
        <w:t>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B324DB" w:rsidRDefault="002656CB" w:rsidP="002656CB">
      <w:pPr>
        <w:pStyle w:val="ConsPlusNormal0"/>
        <w:widowControl/>
        <w:ind w:firstLine="709"/>
        <w:jc w:val="both"/>
        <w:rPr>
          <w:rFonts w:ascii="PT Astra Serif" w:hAnsi="PT Astra Serif"/>
          <w:color w:val="000000"/>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2656CB" w:rsidRPr="00B324DB">
        <w:rPr>
          <w:rFonts w:ascii="PT Astra Serif" w:hAnsi="PT Astra Serif"/>
          <w:b/>
          <w:szCs w:val="24"/>
        </w:rPr>
        <w:t>3</w:t>
      </w:r>
      <w:r w:rsidRPr="00B324DB">
        <w:rPr>
          <w:rFonts w:ascii="PT Astra Serif" w:hAnsi="PT Astra Serif"/>
          <w:b/>
          <w:szCs w:val="24"/>
        </w:rPr>
        <w:t>. Прочие условия</w:t>
      </w: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w:t>
      </w:r>
      <w:proofErr w:type="gramStart"/>
      <w:r w:rsidR="00993BAD" w:rsidRPr="00B324DB">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B324DB">
        <w:rPr>
          <w:rFonts w:ascii="PT Astra Serif" w:hAnsi="PT Astra Serif" w:cs="Times New Roman"/>
          <w:szCs w:val="24"/>
        </w:rPr>
        <w:t xml:space="preserve">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D91FE3" w:rsidRPr="00B324DB"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993BAD" w:rsidRPr="00B324DB">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B324DB" w:rsidRDefault="0077542C" w:rsidP="000877D8">
      <w:pPr>
        <w:pStyle w:val="10"/>
        <w:spacing w:after="0" w:line="240" w:lineRule="auto"/>
        <w:ind w:firstLine="709"/>
        <w:jc w:val="both"/>
        <w:rPr>
          <w:rFonts w:ascii="PT Astra Serif" w:hAnsi="PT Astra Serif"/>
          <w:szCs w:val="24"/>
        </w:rPr>
      </w:pPr>
    </w:p>
    <w:p w:rsidR="00494F12" w:rsidRPr="00B324DB" w:rsidRDefault="00F12074" w:rsidP="00494F12">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p w:rsidR="00A054FA" w:rsidRPr="00B324DB"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 xml:space="preserve">Администрация города </w:t>
            </w:r>
            <w:proofErr w:type="spellStart"/>
            <w:r w:rsidRPr="00B324DB">
              <w:rPr>
                <w:rFonts w:ascii="PT Astra Serif" w:hAnsi="PT Astra Serif"/>
                <w:b/>
                <w:bCs/>
                <w:spacing w:val="-1"/>
                <w:sz w:val="24"/>
                <w:szCs w:val="24"/>
              </w:rPr>
              <w:t>Югорска</w:t>
            </w:r>
            <w:proofErr w:type="spellEnd"/>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1F3801" w:rsidRPr="00B324DB" w:rsidRDefault="001F3801"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Югорск (Администрация города </w:t>
            </w:r>
            <w:proofErr w:type="spellStart"/>
            <w:r w:rsidRPr="00B324DB">
              <w:rPr>
                <w:rFonts w:ascii="PT Astra Serif" w:hAnsi="PT Astra Serif"/>
                <w:bCs/>
                <w:spacing w:val="-1"/>
                <w:sz w:val="24"/>
                <w:szCs w:val="24"/>
              </w:rPr>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Pr="00B324DB"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lastRenderedPageBreak/>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443D39" w:rsidRPr="00B324DB">
              <w:rPr>
                <w:rFonts w:ascii="PT Astra Serif" w:hAnsi="PT Astra Serif" w:cs="Times New Roman"/>
                <w:szCs w:val="24"/>
              </w:rPr>
              <w:t>4</w:t>
            </w:r>
            <w:r w:rsidRPr="00B324DB">
              <w:rPr>
                <w:rFonts w:ascii="PT Astra Serif" w:hAnsi="PT Astra Serif" w:cs="Times New Roman"/>
                <w:szCs w:val="24"/>
              </w:rPr>
              <w:t xml:space="preserve"> 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443D39" w:rsidRPr="00B324DB">
              <w:rPr>
                <w:rFonts w:ascii="PT Astra Serif" w:hAnsi="PT Astra Serif" w:cs="Times New Roman"/>
                <w:szCs w:val="24"/>
              </w:rPr>
              <w:t>4</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4321D0" w:rsidP="004321D0">
      <w:pPr>
        <w:pStyle w:val="10"/>
        <w:spacing w:after="0" w:line="240" w:lineRule="auto"/>
        <w:rPr>
          <w:rFonts w:ascii="PT Astra Serif" w:hAnsi="PT Astra Serif"/>
          <w:szCs w:val="24"/>
        </w:rPr>
      </w:pPr>
    </w:p>
    <w:p w:rsidR="002F7B67" w:rsidRPr="00B324DB" w:rsidRDefault="002F7B67" w:rsidP="004321D0">
      <w:pPr>
        <w:pStyle w:val="10"/>
        <w:spacing w:after="0" w:line="240" w:lineRule="auto"/>
        <w:rPr>
          <w:rFonts w:ascii="PT Astra Serif" w:hAnsi="PT Astra Serif"/>
          <w:szCs w:val="24"/>
        </w:rPr>
      </w:pPr>
    </w:p>
    <w:p w:rsidR="003F5488" w:rsidRPr="00B324DB" w:rsidRDefault="003F5488" w:rsidP="003F5488">
      <w:pPr>
        <w:pStyle w:val="10"/>
        <w:spacing w:after="0"/>
        <w:rPr>
          <w:rFonts w:ascii="PT Astra Serif" w:hAnsi="PT Astra Serif"/>
          <w:szCs w:val="24"/>
        </w:rPr>
      </w:pPr>
      <w:r w:rsidRPr="00B324DB">
        <w:rPr>
          <w:rFonts w:ascii="PT Astra Serif" w:hAnsi="PT Astra Serif"/>
          <w:szCs w:val="24"/>
        </w:rPr>
        <w:t xml:space="preserve">Начальник управления </w:t>
      </w:r>
    </w:p>
    <w:p w:rsidR="004321D0" w:rsidRPr="00B324DB" w:rsidRDefault="003F5488" w:rsidP="003F5488">
      <w:pPr>
        <w:pStyle w:val="10"/>
        <w:spacing w:after="0" w:line="240" w:lineRule="auto"/>
        <w:rPr>
          <w:rFonts w:ascii="PT Astra Serif" w:hAnsi="PT Astra Serif"/>
          <w:szCs w:val="24"/>
        </w:rPr>
      </w:pPr>
      <w:r w:rsidRPr="00B324DB">
        <w:rPr>
          <w:rFonts w:ascii="PT Astra Serif" w:hAnsi="PT Astra Serif"/>
          <w:szCs w:val="24"/>
        </w:rPr>
        <w:t xml:space="preserve">по вопросам муниципальной службы, кадров и наград                           </w:t>
      </w:r>
      <w:r w:rsidR="00B324DB" w:rsidRPr="00B324DB">
        <w:rPr>
          <w:rFonts w:ascii="PT Astra Serif" w:hAnsi="PT Astra Serif"/>
          <w:szCs w:val="24"/>
        </w:rPr>
        <w:t>Л.А. Волкова</w:t>
      </w:r>
    </w:p>
    <w:p w:rsidR="00A054FA" w:rsidRPr="00B324DB" w:rsidRDefault="00A054FA">
      <w:pPr>
        <w:pStyle w:val="10"/>
        <w:spacing w:after="0" w:line="240" w:lineRule="auto"/>
        <w:rPr>
          <w:rFonts w:ascii="PT Astra Serif" w:hAnsi="PT Astra Serif"/>
          <w:szCs w:val="24"/>
        </w:rPr>
      </w:pPr>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B324DB" w:rsidRPr="00B324DB">
        <w:rPr>
          <w:rFonts w:ascii="PT Astra Serif" w:hAnsi="PT Astra Serif"/>
          <w:szCs w:val="24"/>
        </w:rPr>
        <w:t>В.Н. Ермакова</w:t>
      </w:r>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91036C" w:rsidRPr="00B324DB" w:rsidRDefault="00F12074" w:rsidP="00F50B9C">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r w:rsidR="0091036C" w:rsidRPr="00B324DB">
        <w:rPr>
          <w:rFonts w:ascii="PT Astra Serif" w:hAnsi="PT Astra Serif"/>
          <w:szCs w:val="24"/>
        </w:rPr>
        <w:br w:type="page"/>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Приложение</w:t>
      </w:r>
      <w:r w:rsidR="00CA6A18" w:rsidRPr="00B324DB">
        <w:rPr>
          <w:rFonts w:ascii="PT Astra Serif" w:hAnsi="PT Astra Serif" w:cs="Times New Roman"/>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Pr="00B324DB"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790589" w:rsidRPr="00B324DB"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433FD9" w:rsidRPr="00433FD9" w:rsidRDefault="00433FD9" w:rsidP="00433FD9">
      <w:pPr>
        <w:tabs>
          <w:tab w:val="left" w:pos="360"/>
        </w:tabs>
        <w:autoSpaceDE w:val="0"/>
        <w:autoSpaceDN w:val="0"/>
        <w:adjustRightInd w:val="0"/>
        <w:spacing w:before="120" w:after="120" w:line="276" w:lineRule="auto"/>
        <w:contextualSpacing/>
        <w:jc w:val="center"/>
        <w:rPr>
          <w:rFonts w:ascii="PT Astra Serif" w:hAnsi="PT Astra Serif"/>
          <w:b/>
          <w:bCs/>
          <w:sz w:val="28"/>
          <w:szCs w:val="28"/>
        </w:rPr>
      </w:pPr>
      <w:r w:rsidRPr="00433FD9">
        <w:rPr>
          <w:rFonts w:ascii="PT Astra Serif" w:hAnsi="PT Astra Serif"/>
          <w:b/>
          <w:bCs/>
          <w:sz w:val="28"/>
          <w:szCs w:val="28"/>
        </w:rPr>
        <w:t>Описание объекта закупки (техническое задание)</w:t>
      </w:r>
    </w:p>
    <w:p w:rsidR="00433FD9" w:rsidRPr="00433FD9" w:rsidRDefault="00433FD9" w:rsidP="00433FD9">
      <w:pPr>
        <w:tabs>
          <w:tab w:val="left" w:pos="426"/>
        </w:tabs>
        <w:contextualSpacing/>
        <w:jc w:val="center"/>
        <w:rPr>
          <w:rFonts w:ascii="PT Astra Serif" w:hAnsi="PT Astra Serif"/>
          <w:b/>
          <w:bCs/>
          <w:sz w:val="24"/>
          <w:szCs w:val="24"/>
        </w:rPr>
      </w:pPr>
      <w:r w:rsidRPr="00433FD9">
        <w:rPr>
          <w:rFonts w:ascii="PT Astra Serif" w:hAnsi="PT Astra Serif"/>
          <w:b/>
          <w:bCs/>
          <w:sz w:val="24"/>
          <w:szCs w:val="24"/>
        </w:rPr>
        <w:t xml:space="preserve">на оказание </w:t>
      </w:r>
      <w:proofErr w:type="gramStart"/>
      <w:r w:rsidRPr="00433FD9">
        <w:rPr>
          <w:rFonts w:ascii="PT Astra Serif" w:hAnsi="PT Astra Serif"/>
          <w:b/>
          <w:bCs/>
          <w:sz w:val="24"/>
          <w:szCs w:val="24"/>
        </w:rPr>
        <w:t>образовательных</w:t>
      </w:r>
      <w:proofErr w:type="gramEnd"/>
      <w:r w:rsidRPr="00433FD9">
        <w:rPr>
          <w:rFonts w:ascii="PT Astra Serif" w:hAnsi="PT Astra Serif"/>
          <w:b/>
          <w:bCs/>
          <w:sz w:val="24"/>
          <w:szCs w:val="24"/>
        </w:rPr>
        <w:t xml:space="preserve"> услуг по дополнительной профессиональной программе повышения квалификации </w:t>
      </w:r>
    </w:p>
    <w:p w:rsidR="00433FD9" w:rsidRPr="00433FD9" w:rsidRDefault="00433FD9" w:rsidP="00433FD9">
      <w:pPr>
        <w:tabs>
          <w:tab w:val="left" w:pos="426"/>
        </w:tabs>
        <w:contextualSpacing/>
        <w:jc w:val="center"/>
        <w:rPr>
          <w:rFonts w:ascii="PT Astra Serif" w:hAnsi="PT Astra Serif"/>
          <w:b/>
          <w:bCs/>
          <w:color w:val="002060"/>
          <w:sz w:val="24"/>
          <w:szCs w:val="24"/>
        </w:rPr>
      </w:pPr>
      <w:r w:rsidRPr="00433FD9">
        <w:rPr>
          <w:rFonts w:ascii="PT Astra Serif" w:hAnsi="PT Astra Serif"/>
          <w:b/>
          <w:bCs/>
          <w:color w:val="002060"/>
          <w:sz w:val="24"/>
          <w:szCs w:val="24"/>
        </w:rPr>
        <w:t>«Государственная национальная политика в системе национальной безопасности»</w:t>
      </w:r>
    </w:p>
    <w:p w:rsidR="00433FD9" w:rsidRPr="00433FD9" w:rsidRDefault="00433FD9" w:rsidP="00433FD9">
      <w:pPr>
        <w:tabs>
          <w:tab w:val="left" w:pos="426"/>
        </w:tabs>
        <w:contextualSpacing/>
        <w:jc w:val="center"/>
        <w:rPr>
          <w:rFonts w:ascii="PT Astra Serif" w:hAnsi="PT Astra Serif"/>
          <w:b/>
          <w:bCs/>
          <w:color w:val="FF0000"/>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433FD9" w:rsidRPr="00433FD9" w:rsidTr="00A14BAD">
        <w:tc>
          <w:tcPr>
            <w:tcW w:w="709" w:type="dxa"/>
            <w:shd w:val="clear" w:color="auto" w:fill="D9D9D9"/>
          </w:tcPr>
          <w:p w:rsidR="00433FD9" w:rsidRPr="00433FD9" w:rsidRDefault="00433FD9" w:rsidP="00433FD9">
            <w:pPr>
              <w:jc w:val="center"/>
              <w:rPr>
                <w:rFonts w:ascii="PT Astra Serif" w:hAnsi="PT Astra Serif"/>
                <w:sz w:val="26"/>
                <w:szCs w:val="26"/>
              </w:rPr>
            </w:pPr>
            <w:r w:rsidRPr="00433FD9">
              <w:rPr>
                <w:rFonts w:ascii="PT Astra Serif" w:hAnsi="PT Astra Serif"/>
                <w:sz w:val="26"/>
                <w:szCs w:val="26"/>
              </w:rPr>
              <w:t xml:space="preserve">№ </w:t>
            </w:r>
            <w:proofErr w:type="gramStart"/>
            <w:r w:rsidRPr="00433FD9">
              <w:rPr>
                <w:rFonts w:ascii="PT Astra Serif" w:hAnsi="PT Astra Serif"/>
                <w:sz w:val="26"/>
                <w:szCs w:val="26"/>
              </w:rPr>
              <w:t>п</w:t>
            </w:r>
            <w:proofErr w:type="gramEnd"/>
            <w:r w:rsidRPr="00433FD9">
              <w:rPr>
                <w:rFonts w:ascii="PT Astra Serif" w:hAnsi="PT Astra Serif"/>
                <w:sz w:val="26"/>
                <w:szCs w:val="26"/>
              </w:rPr>
              <w:t>/п</w:t>
            </w:r>
          </w:p>
        </w:tc>
        <w:tc>
          <w:tcPr>
            <w:tcW w:w="2552" w:type="dxa"/>
            <w:shd w:val="clear" w:color="auto" w:fill="D9D9D9"/>
          </w:tcPr>
          <w:p w:rsidR="00433FD9" w:rsidRPr="00433FD9" w:rsidRDefault="00433FD9" w:rsidP="00433FD9">
            <w:pPr>
              <w:jc w:val="center"/>
              <w:rPr>
                <w:rFonts w:ascii="PT Astra Serif" w:hAnsi="PT Astra Serif"/>
                <w:sz w:val="26"/>
                <w:szCs w:val="26"/>
              </w:rPr>
            </w:pPr>
            <w:r w:rsidRPr="00433FD9">
              <w:rPr>
                <w:rFonts w:ascii="PT Astra Serif" w:hAnsi="PT Astra Serif"/>
                <w:sz w:val="26"/>
                <w:szCs w:val="26"/>
              </w:rPr>
              <w:t>Параметры требований к услугам</w:t>
            </w:r>
          </w:p>
        </w:tc>
        <w:tc>
          <w:tcPr>
            <w:tcW w:w="6804" w:type="dxa"/>
            <w:shd w:val="clear" w:color="auto" w:fill="D9D9D9"/>
          </w:tcPr>
          <w:p w:rsidR="00433FD9" w:rsidRPr="00433FD9" w:rsidRDefault="00433FD9" w:rsidP="00433FD9">
            <w:pPr>
              <w:jc w:val="center"/>
              <w:rPr>
                <w:rFonts w:ascii="PT Astra Serif" w:hAnsi="PT Astra Serif"/>
                <w:sz w:val="26"/>
                <w:szCs w:val="26"/>
              </w:rPr>
            </w:pPr>
            <w:r w:rsidRPr="00433FD9">
              <w:rPr>
                <w:rFonts w:ascii="PT Astra Serif" w:hAnsi="PT Astra Serif"/>
                <w:sz w:val="26"/>
                <w:szCs w:val="26"/>
              </w:rPr>
              <w:t>Требования к услугам</w:t>
            </w:r>
          </w:p>
        </w:tc>
      </w:tr>
      <w:tr w:rsidR="00433FD9" w:rsidRPr="00433FD9" w:rsidTr="00A14BAD">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t>1</w:t>
            </w:r>
          </w:p>
        </w:tc>
        <w:tc>
          <w:tcPr>
            <w:tcW w:w="2552" w:type="dxa"/>
          </w:tcPr>
          <w:p w:rsidR="00433FD9" w:rsidRPr="00433FD9" w:rsidRDefault="00433FD9" w:rsidP="00433FD9">
            <w:pPr>
              <w:rPr>
                <w:rFonts w:ascii="PT Astra Serif" w:hAnsi="PT Astra Serif"/>
                <w:sz w:val="26"/>
                <w:szCs w:val="26"/>
              </w:rPr>
            </w:pPr>
            <w:r w:rsidRPr="00433FD9">
              <w:rPr>
                <w:rFonts w:ascii="PT Astra Serif" w:hAnsi="PT Astra Serif"/>
                <w:bCs/>
                <w:sz w:val="26"/>
                <w:szCs w:val="26"/>
              </w:rPr>
              <w:t>Наименование услуг</w:t>
            </w:r>
          </w:p>
        </w:tc>
        <w:tc>
          <w:tcPr>
            <w:tcW w:w="6804" w:type="dxa"/>
          </w:tcPr>
          <w:p w:rsidR="00433FD9" w:rsidRPr="00433FD9" w:rsidRDefault="00433FD9" w:rsidP="00433FD9">
            <w:pPr>
              <w:ind w:firstLine="317"/>
              <w:jc w:val="both"/>
              <w:rPr>
                <w:rFonts w:ascii="PT Astra Serif" w:hAnsi="PT Astra Serif"/>
                <w:sz w:val="26"/>
                <w:szCs w:val="26"/>
              </w:rPr>
            </w:pPr>
            <w:r w:rsidRPr="00433FD9">
              <w:rPr>
                <w:rFonts w:ascii="PT Astra Serif" w:hAnsi="PT Astra Serif"/>
                <w:sz w:val="26"/>
                <w:szCs w:val="26"/>
              </w:rPr>
              <w:t xml:space="preserve">Оказание </w:t>
            </w:r>
            <w:proofErr w:type="gramStart"/>
            <w:r w:rsidRPr="00433FD9">
              <w:rPr>
                <w:rFonts w:ascii="PT Astra Serif" w:hAnsi="PT Astra Serif"/>
                <w:sz w:val="26"/>
                <w:szCs w:val="26"/>
              </w:rPr>
              <w:t>образовательных</w:t>
            </w:r>
            <w:proofErr w:type="gramEnd"/>
            <w:r w:rsidRPr="00433FD9">
              <w:rPr>
                <w:rFonts w:ascii="PT Astra Serif" w:hAnsi="PT Astra Serif"/>
                <w:sz w:val="26"/>
                <w:szCs w:val="26"/>
              </w:rPr>
              <w:t xml:space="preserve"> услуг по дополнительной профессиональной программе повышения квалификации </w:t>
            </w:r>
            <w:r w:rsidRPr="00433FD9">
              <w:rPr>
                <w:rFonts w:ascii="PT Astra Serif" w:hAnsi="PT Astra Serif"/>
                <w:b/>
                <w:bCs/>
                <w:color w:val="002060"/>
                <w:sz w:val="26"/>
                <w:szCs w:val="26"/>
              </w:rPr>
              <w:t>«Государственная национальная политика в системе национальной безопасности»</w:t>
            </w:r>
            <w:r w:rsidRPr="00433FD9">
              <w:rPr>
                <w:rFonts w:ascii="PT Astra Serif" w:hAnsi="PT Astra Serif"/>
                <w:sz w:val="26"/>
                <w:szCs w:val="26"/>
              </w:rPr>
              <w:t xml:space="preserve"> (далее – ДПП).</w:t>
            </w:r>
          </w:p>
        </w:tc>
      </w:tr>
      <w:tr w:rsidR="00433FD9" w:rsidRPr="00433FD9" w:rsidTr="00A14BAD">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t>2</w:t>
            </w:r>
          </w:p>
        </w:tc>
        <w:tc>
          <w:tcPr>
            <w:tcW w:w="2552" w:type="dxa"/>
          </w:tcPr>
          <w:p w:rsidR="00433FD9" w:rsidRPr="00433FD9" w:rsidRDefault="00433FD9" w:rsidP="00433FD9">
            <w:pPr>
              <w:rPr>
                <w:rFonts w:ascii="PT Astra Serif" w:hAnsi="PT Astra Serif"/>
                <w:bCs/>
                <w:sz w:val="26"/>
                <w:szCs w:val="26"/>
              </w:rPr>
            </w:pPr>
            <w:r w:rsidRPr="00433FD9">
              <w:rPr>
                <w:rFonts w:ascii="PT Astra Serif" w:hAnsi="PT Astra Serif"/>
                <w:bCs/>
                <w:sz w:val="26"/>
                <w:szCs w:val="26"/>
              </w:rPr>
              <w:t xml:space="preserve">Категория </w:t>
            </w:r>
            <w:proofErr w:type="gramStart"/>
            <w:r w:rsidRPr="00433FD9">
              <w:rPr>
                <w:rFonts w:ascii="PT Astra Serif" w:hAnsi="PT Astra Serif"/>
                <w:bCs/>
                <w:sz w:val="26"/>
                <w:szCs w:val="26"/>
              </w:rPr>
              <w:t>обучаемых</w:t>
            </w:r>
            <w:proofErr w:type="gramEnd"/>
          </w:p>
        </w:tc>
        <w:tc>
          <w:tcPr>
            <w:tcW w:w="6804" w:type="dxa"/>
          </w:tcPr>
          <w:p w:rsidR="00433FD9" w:rsidRPr="00433FD9" w:rsidRDefault="00433FD9" w:rsidP="00433FD9">
            <w:pPr>
              <w:ind w:firstLine="317"/>
              <w:jc w:val="both"/>
              <w:rPr>
                <w:rFonts w:ascii="PT Astra Serif" w:hAnsi="PT Astra Serif"/>
                <w:sz w:val="26"/>
                <w:szCs w:val="26"/>
              </w:rPr>
            </w:pPr>
            <w:r w:rsidRPr="00433FD9">
              <w:rPr>
                <w:rFonts w:ascii="PT Astra Serif" w:hAnsi="PT Astra Serif"/>
                <w:sz w:val="26"/>
                <w:szCs w:val="26"/>
              </w:rPr>
              <w:t>Резерв управленческих кадров (далее – слушатели).</w:t>
            </w:r>
          </w:p>
        </w:tc>
      </w:tr>
      <w:tr w:rsidR="00433FD9" w:rsidRPr="00433FD9" w:rsidTr="00A14BAD">
        <w:trPr>
          <w:trHeight w:val="273"/>
        </w:trPr>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t>3</w:t>
            </w:r>
          </w:p>
        </w:tc>
        <w:tc>
          <w:tcPr>
            <w:tcW w:w="2552" w:type="dxa"/>
          </w:tcPr>
          <w:p w:rsidR="00433FD9" w:rsidRPr="00433FD9" w:rsidRDefault="00433FD9" w:rsidP="00433FD9">
            <w:pPr>
              <w:rPr>
                <w:rFonts w:ascii="PT Astra Serif" w:hAnsi="PT Astra Serif"/>
                <w:bCs/>
                <w:sz w:val="26"/>
                <w:szCs w:val="26"/>
              </w:rPr>
            </w:pPr>
            <w:r w:rsidRPr="00433FD9">
              <w:rPr>
                <w:rFonts w:ascii="PT Astra Serif" w:hAnsi="PT Astra Serif"/>
                <w:bCs/>
                <w:sz w:val="26"/>
                <w:szCs w:val="26"/>
              </w:rPr>
              <w:t>Нормативные правовые акты, в соответствии с которыми осуществляется оказание услуг</w:t>
            </w:r>
          </w:p>
        </w:tc>
        <w:tc>
          <w:tcPr>
            <w:tcW w:w="6804" w:type="dxa"/>
          </w:tcPr>
          <w:p w:rsidR="00433FD9" w:rsidRPr="00433FD9" w:rsidRDefault="00433FD9" w:rsidP="00433FD9">
            <w:pPr>
              <w:tabs>
                <w:tab w:val="left" w:pos="423"/>
                <w:tab w:val="num" w:pos="1980"/>
              </w:tabs>
              <w:ind w:left="33" w:firstLine="284"/>
              <w:jc w:val="both"/>
              <w:rPr>
                <w:rFonts w:ascii="PT Astra Serif" w:eastAsia="Calibri" w:hAnsi="PT Astra Serif"/>
                <w:sz w:val="26"/>
                <w:szCs w:val="26"/>
                <w:lang w:eastAsia="en-US"/>
              </w:rPr>
            </w:pPr>
            <w:r w:rsidRPr="00433FD9">
              <w:rPr>
                <w:rFonts w:ascii="PT Astra Serif" w:eastAsia="Calibri" w:hAnsi="PT Astra Serif"/>
                <w:sz w:val="26"/>
                <w:szCs w:val="26"/>
                <w:lang w:eastAsia="en-US"/>
              </w:rPr>
              <w:t>Федеральный закон от 29.12.2012 № 273-ФЗ                      «Об образовании в Российской Федерации» (с изменениями и дополнениями);</w:t>
            </w:r>
          </w:p>
          <w:p w:rsidR="00433FD9" w:rsidRPr="00433FD9" w:rsidRDefault="00433FD9" w:rsidP="00433FD9">
            <w:pPr>
              <w:tabs>
                <w:tab w:val="left" w:pos="423"/>
                <w:tab w:val="num" w:pos="1980"/>
              </w:tabs>
              <w:ind w:left="33" w:firstLine="284"/>
              <w:jc w:val="both"/>
              <w:rPr>
                <w:rFonts w:ascii="PT Astra Serif" w:eastAsia="Calibri" w:hAnsi="PT Astra Serif"/>
                <w:sz w:val="26"/>
                <w:szCs w:val="26"/>
                <w:lang w:eastAsia="en-US"/>
              </w:rPr>
            </w:pPr>
            <w:r w:rsidRPr="00433FD9">
              <w:rPr>
                <w:rFonts w:ascii="PT Astra Serif" w:eastAsia="Calibri" w:hAnsi="PT Astra Serif"/>
                <w:sz w:val="26"/>
                <w:szCs w:val="26"/>
                <w:lang w:eastAsia="en-US"/>
              </w:rPr>
              <w:t>Федеральный закон от 27.07.2004 № 79-ФЗ                           «О государственной гражданской службе Российской Федерации» (с изменениями и дополнениями);</w:t>
            </w:r>
          </w:p>
          <w:p w:rsidR="00433FD9" w:rsidRPr="00433FD9" w:rsidRDefault="00433FD9" w:rsidP="00433FD9">
            <w:pPr>
              <w:tabs>
                <w:tab w:val="left" w:pos="423"/>
                <w:tab w:val="num" w:pos="1980"/>
              </w:tabs>
              <w:ind w:left="33" w:firstLine="284"/>
              <w:jc w:val="both"/>
              <w:rPr>
                <w:rFonts w:ascii="PT Astra Serif" w:eastAsia="Calibri" w:hAnsi="PT Astra Serif"/>
                <w:sz w:val="26"/>
                <w:szCs w:val="26"/>
                <w:lang w:eastAsia="en-US"/>
              </w:rPr>
            </w:pPr>
            <w:r w:rsidRPr="00433FD9">
              <w:rPr>
                <w:rFonts w:ascii="PT Astra Serif" w:eastAsia="Calibri" w:hAnsi="PT Astra Serif"/>
                <w:sz w:val="26"/>
                <w:szCs w:val="26"/>
                <w:lang w:eastAsia="en-US"/>
              </w:rPr>
              <w:t>Федеральный закон от 02.03.2007 № 25-ФЗ                           «О муниципальной службе в Российской Федерации» (с изменениями и дополнениями);</w:t>
            </w:r>
          </w:p>
          <w:p w:rsidR="00433FD9" w:rsidRPr="00433FD9" w:rsidRDefault="00433FD9" w:rsidP="00433FD9">
            <w:pPr>
              <w:tabs>
                <w:tab w:val="left" w:pos="423"/>
                <w:tab w:val="num" w:pos="1980"/>
              </w:tabs>
              <w:ind w:left="33" w:firstLine="284"/>
              <w:jc w:val="both"/>
              <w:rPr>
                <w:rFonts w:ascii="PT Astra Serif" w:eastAsia="Calibri" w:hAnsi="PT Astra Serif"/>
                <w:sz w:val="26"/>
                <w:szCs w:val="26"/>
                <w:lang w:eastAsia="en-US"/>
              </w:rPr>
            </w:pPr>
            <w:r w:rsidRPr="00433FD9">
              <w:rPr>
                <w:rFonts w:ascii="PT Astra Serif" w:eastAsia="Calibri" w:hAnsi="PT Astra Serif"/>
                <w:sz w:val="26"/>
                <w:szCs w:val="26"/>
                <w:lang w:eastAsia="en-US"/>
              </w:rPr>
              <w:t>Федеральный закон от 06.10.2003 N 131-ФЗ (ред. от 14.02.2024) «Об общих принципах организации местного самоуправления в Российской Федерации»                                      (с изменениями и дополнениями);</w:t>
            </w:r>
          </w:p>
          <w:p w:rsidR="00433FD9" w:rsidRPr="00433FD9" w:rsidRDefault="00433FD9" w:rsidP="00433FD9">
            <w:pPr>
              <w:tabs>
                <w:tab w:val="left" w:pos="423"/>
                <w:tab w:val="num" w:pos="1980"/>
              </w:tabs>
              <w:ind w:left="33" w:firstLine="284"/>
              <w:jc w:val="both"/>
              <w:rPr>
                <w:rFonts w:ascii="PT Astra Serif" w:eastAsia="Calibri" w:hAnsi="PT Astra Serif"/>
                <w:sz w:val="26"/>
                <w:szCs w:val="26"/>
                <w:lang w:eastAsia="en-US"/>
              </w:rPr>
            </w:pPr>
            <w:r w:rsidRPr="00433FD9">
              <w:rPr>
                <w:rFonts w:ascii="PT Astra Serif" w:eastAsia="Calibri" w:hAnsi="PT Astra Serif"/>
                <w:sz w:val="26"/>
                <w:szCs w:val="26"/>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433FD9">
              <w:rPr>
                <w:sz w:val="24"/>
                <w:szCs w:val="28"/>
              </w:rPr>
              <w:t xml:space="preserve"> </w:t>
            </w:r>
            <w:r w:rsidRPr="00433FD9">
              <w:rPr>
                <w:rFonts w:ascii="PT Astra Serif" w:eastAsia="Calibri" w:hAnsi="PT Astra Serif"/>
                <w:sz w:val="26"/>
                <w:szCs w:val="26"/>
                <w:lang w:eastAsia="en-US"/>
              </w:rPr>
              <w:t>(с изменениями и дополнениями);</w:t>
            </w:r>
          </w:p>
          <w:p w:rsidR="00433FD9" w:rsidRPr="00433FD9" w:rsidRDefault="00433FD9" w:rsidP="00433FD9">
            <w:pPr>
              <w:tabs>
                <w:tab w:val="left" w:pos="423"/>
                <w:tab w:val="num" w:pos="1980"/>
              </w:tabs>
              <w:ind w:left="33" w:firstLine="284"/>
              <w:jc w:val="both"/>
              <w:rPr>
                <w:rFonts w:ascii="PT Astra Serif" w:eastAsia="Calibri" w:hAnsi="PT Astra Serif"/>
                <w:sz w:val="26"/>
                <w:szCs w:val="26"/>
                <w:highlight w:val="magenta"/>
                <w:lang w:eastAsia="en-US"/>
              </w:rPr>
            </w:pPr>
            <w:r w:rsidRPr="00433FD9">
              <w:rPr>
                <w:rFonts w:ascii="PT Astra Serif" w:eastAsia="Calibri" w:hAnsi="PT Astra Serif"/>
                <w:sz w:val="26"/>
                <w:szCs w:val="26"/>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433FD9" w:rsidRPr="00433FD9" w:rsidRDefault="00433FD9" w:rsidP="00433FD9">
            <w:pPr>
              <w:tabs>
                <w:tab w:val="left" w:pos="33"/>
              </w:tabs>
              <w:ind w:left="33" w:firstLine="284"/>
              <w:contextualSpacing/>
              <w:jc w:val="both"/>
              <w:rPr>
                <w:rFonts w:ascii="PT Astra Serif" w:eastAsia="Calibri" w:hAnsi="PT Astra Serif"/>
                <w:sz w:val="26"/>
                <w:szCs w:val="26"/>
                <w:lang w:eastAsia="en-US"/>
              </w:rPr>
            </w:pPr>
            <w:r w:rsidRPr="00433FD9">
              <w:rPr>
                <w:rFonts w:ascii="PT Astra Serif" w:eastAsia="Calibri" w:hAnsi="PT Astra Serif"/>
                <w:sz w:val="26"/>
                <w:szCs w:val="26"/>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433FD9">
              <w:rPr>
                <w:rFonts w:ascii="PT Astra Serif" w:eastAsia="Calibri" w:hAnsi="PT Astra Serif"/>
                <w:sz w:val="26"/>
                <w:szCs w:val="26"/>
                <w:lang w:eastAsia="en-US"/>
              </w:rPr>
              <w:t>в</w:t>
            </w:r>
            <w:proofErr w:type="gramEnd"/>
            <w:r w:rsidRPr="00433FD9">
              <w:rPr>
                <w:rFonts w:ascii="PT Astra Serif" w:eastAsia="Calibri" w:hAnsi="PT Astra Serif"/>
                <w:sz w:val="26"/>
                <w:szCs w:val="26"/>
                <w:lang w:eastAsia="en-US"/>
              </w:rPr>
              <w:t xml:space="preserve"> </w:t>
            </w:r>
            <w:proofErr w:type="gramStart"/>
            <w:r w:rsidRPr="00433FD9">
              <w:rPr>
                <w:rFonts w:ascii="PT Astra Serif" w:eastAsia="Calibri" w:hAnsi="PT Astra Serif"/>
                <w:sz w:val="26"/>
                <w:szCs w:val="26"/>
                <w:lang w:eastAsia="en-US"/>
              </w:rPr>
              <w:t>Ханты-Мансийском</w:t>
            </w:r>
            <w:proofErr w:type="gramEnd"/>
            <w:r w:rsidRPr="00433FD9">
              <w:rPr>
                <w:rFonts w:ascii="PT Astra Serif" w:eastAsia="Calibri" w:hAnsi="PT Astra Serif"/>
                <w:sz w:val="26"/>
                <w:szCs w:val="26"/>
                <w:lang w:eastAsia="en-US"/>
              </w:rPr>
              <w:t xml:space="preserve"> автономном округе – Югре» (с изменениями и дополнениями).</w:t>
            </w:r>
          </w:p>
        </w:tc>
      </w:tr>
      <w:tr w:rsidR="00433FD9" w:rsidRPr="00433FD9" w:rsidTr="00A14BAD">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t>4</w:t>
            </w:r>
          </w:p>
        </w:tc>
        <w:tc>
          <w:tcPr>
            <w:tcW w:w="2552" w:type="dxa"/>
          </w:tcPr>
          <w:p w:rsidR="00433FD9" w:rsidRPr="00433FD9" w:rsidRDefault="00433FD9" w:rsidP="00433FD9">
            <w:pPr>
              <w:rPr>
                <w:rFonts w:ascii="PT Astra Serif" w:hAnsi="PT Astra Serif"/>
                <w:bCs/>
                <w:sz w:val="26"/>
                <w:szCs w:val="26"/>
              </w:rPr>
            </w:pPr>
            <w:r w:rsidRPr="00433FD9">
              <w:rPr>
                <w:rFonts w:ascii="PT Astra Serif" w:hAnsi="PT Astra Serif"/>
                <w:bCs/>
                <w:sz w:val="26"/>
                <w:szCs w:val="26"/>
              </w:rPr>
              <w:t>Цель и назначение услуг</w:t>
            </w:r>
          </w:p>
        </w:tc>
        <w:tc>
          <w:tcPr>
            <w:tcW w:w="6804" w:type="dxa"/>
          </w:tcPr>
          <w:p w:rsidR="00433FD9" w:rsidRPr="00433FD9" w:rsidRDefault="00433FD9" w:rsidP="00433FD9">
            <w:pPr>
              <w:autoSpaceDE w:val="0"/>
              <w:autoSpaceDN w:val="0"/>
              <w:adjustRightInd w:val="0"/>
              <w:ind w:firstLine="317"/>
              <w:jc w:val="both"/>
              <w:rPr>
                <w:rFonts w:ascii="PT Astra Serif" w:hAnsi="PT Astra Serif"/>
                <w:sz w:val="26"/>
                <w:szCs w:val="26"/>
              </w:rPr>
            </w:pPr>
            <w:r w:rsidRPr="00433FD9">
              <w:rPr>
                <w:rFonts w:ascii="PT Astra Serif" w:hAnsi="PT Astra Serif"/>
                <w:sz w:val="26"/>
                <w:szCs w:val="26"/>
              </w:rPr>
              <w:t xml:space="preserve">Цель: </w:t>
            </w:r>
            <w:r w:rsidRPr="00433FD9">
              <w:rPr>
                <w:rFonts w:ascii="PT Astra Serif" w:hAnsi="PT Astra Serif"/>
                <w:color w:val="002060"/>
                <w:sz w:val="26"/>
                <w:szCs w:val="26"/>
              </w:rPr>
              <w:t>совершенствование и получение новых компетенций, необходимых для профессиональной служебной деятельности муниципальных служащих.</w:t>
            </w:r>
          </w:p>
          <w:p w:rsidR="00433FD9" w:rsidRPr="00433FD9" w:rsidRDefault="00433FD9" w:rsidP="00433FD9">
            <w:pPr>
              <w:tabs>
                <w:tab w:val="left" w:pos="423"/>
              </w:tabs>
              <w:autoSpaceDE w:val="0"/>
              <w:autoSpaceDN w:val="0"/>
              <w:adjustRightInd w:val="0"/>
              <w:ind w:firstLine="317"/>
              <w:jc w:val="both"/>
              <w:rPr>
                <w:rFonts w:ascii="PT Astra Serif" w:hAnsi="PT Astra Serif"/>
                <w:color w:val="000000"/>
                <w:sz w:val="26"/>
                <w:szCs w:val="26"/>
              </w:rPr>
            </w:pPr>
            <w:r w:rsidRPr="00433FD9">
              <w:rPr>
                <w:rFonts w:ascii="PT Astra Serif" w:hAnsi="PT Astra Serif"/>
                <w:color w:val="000000"/>
                <w:sz w:val="26"/>
                <w:szCs w:val="26"/>
              </w:rPr>
              <w:lastRenderedPageBreak/>
              <w:t xml:space="preserve">Назначение: </w:t>
            </w:r>
            <w:r w:rsidRPr="00433FD9">
              <w:rPr>
                <w:rFonts w:ascii="PT Astra Serif" w:hAnsi="PT Astra Serif"/>
                <w:color w:val="002060"/>
                <w:sz w:val="26"/>
                <w:szCs w:val="26"/>
              </w:rPr>
              <w:t>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433FD9" w:rsidRPr="00433FD9" w:rsidTr="00A14BAD">
        <w:trPr>
          <w:trHeight w:val="3960"/>
        </w:trPr>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lastRenderedPageBreak/>
              <w:t>5</w:t>
            </w:r>
          </w:p>
        </w:tc>
        <w:tc>
          <w:tcPr>
            <w:tcW w:w="2552" w:type="dxa"/>
          </w:tcPr>
          <w:p w:rsidR="00433FD9" w:rsidRPr="00433FD9" w:rsidRDefault="00433FD9" w:rsidP="00433FD9">
            <w:pPr>
              <w:rPr>
                <w:rFonts w:ascii="PT Astra Serif" w:hAnsi="PT Astra Serif"/>
                <w:bCs/>
                <w:sz w:val="26"/>
                <w:szCs w:val="26"/>
              </w:rPr>
            </w:pPr>
            <w:r w:rsidRPr="00433FD9">
              <w:rPr>
                <w:rFonts w:ascii="PT Astra Serif" w:hAnsi="PT Astra Serif"/>
                <w:bCs/>
                <w:sz w:val="26"/>
                <w:szCs w:val="26"/>
              </w:rPr>
              <w:t>Форма, объем, срок и место оказания услуг</w:t>
            </w:r>
          </w:p>
        </w:tc>
        <w:tc>
          <w:tcPr>
            <w:tcW w:w="6804" w:type="dxa"/>
          </w:tcPr>
          <w:p w:rsidR="00433FD9" w:rsidRPr="00433FD9" w:rsidRDefault="00433FD9" w:rsidP="00433FD9">
            <w:pPr>
              <w:ind w:firstLine="317"/>
              <w:jc w:val="both"/>
              <w:rPr>
                <w:rFonts w:ascii="PT Astra Serif" w:hAnsi="PT Astra Serif"/>
                <w:sz w:val="26"/>
                <w:szCs w:val="26"/>
              </w:rPr>
            </w:pPr>
            <w:r w:rsidRPr="00433FD9">
              <w:rPr>
                <w:rFonts w:ascii="PT Astra Serif" w:hAnsi="PT Astra Serif"/>
                <w:sz w:val="26"/>
                <w:szCs w:val="26"/>
              </w:rPr>
              <w:t xml:space="preserve">Форма обучения: </w:t>
            </w:r>
          </w:p>
          <w:p w:rsidR="00433FD9" w:rsidRPr="00433FD9" w:rsidRDefault="00433FD9" w:rsidP="00433FD9">
            <w:pPr>
              <w:ind w:firstLine="317"/>
              <w:jc w:val="both"/>
              <w:rPr>
                <w:rFonts w:ascii="PT Astra Serif" w:hAnsi="PT Astra Serif"/>
                <w:color w:val="002060"/>
                <w:sz w:val="26"/>
                <w:szCs w:val="26"/>
              </w:rPr>
            </w:pPr>
            <w:proofErr w:type="gramStart"/>
            <w:r w:rsidRPr="00433FD9">
              <w:rPr>
                <w:rFonts w:ascii="PT Astra Serif" w:hAnsi="PT Astra Serif"/>
                <w:color w:val="002060"/>
                <w:sz w:val="26"/>
                <w:szCs w:val="26"/>
              </w:rPr>
              <w:t>заочная</w:t>
            </w:r>
            <w:proofErr w:type="gramEnd"/>
            <w:r w:rsidRPr="00433FD9">
              <w:rPr>
                <w:rFonts w:ascii="PT Astra Serif" w:hAnsi="PT Astra Serif"/>
                <w:color w:val="002060"/>
                <w:sz w:val="26"/>
                <w:szCs w:val="26"/>
              </w:rPr>
              <w:t>, с использованием дистанционных образовательных технологий (ДОТ), 72 часа.</w:t>
            </w:r>
          </w:p>
          <w:p w:rsidR="00433FD9" w:rsidRPr="00433FD9" w:rsidRDefault="00433FD9" w:rsidP="00433FD9">
            <w:pPr>
              <w:ind w:firstLine="317"/>
              <w:jc w:val="both"/>
              <w:rPr>
                <w:rFonts w:ascii="PT Astra Serif" w:hAnsi="PT Astra Serif"/>
                <w:sz w:val="26"/>
                <w:szCs w:val="26"/>
              </w:rPr>
            </w:pPr>
            <w:r w:rsidRPr="00433FD9">
              <w:rPr>
                <w:rFonts w:ascii="PT Astra Serif" w:hAnsi="PT Astra Serif"/>
                <w:sz w:val="26"/>
                <w:szCs w:val="26"/>
              </w:rPr>
              <w:t xml:space="preserve">Срок оказания услуг: с момента заключения муниципального контракта </w:t>
            </w:r>
            <w:r w:rsidRPr="00433FD9">
              <w:rPr>
                <w:rFonts w:ascii="PT Astra Serif" w:hAnsi="PT Astra Serif"/>
                <w:color w:val="002060"/>
                <w:sz w:val="26"/>
                <w:szCs w:val="26"/>
              </w:rPr>
              <w:t>по</w:t>
            </w:r>
            <w:r w:rsidRPr="00433FD9">
              <w:rPr>
                <w:rFonts w:ascii="PT Astra Serif" w:hAnsi="PT Astra Serif"/>
                <w:b/>
                <w:color w:val="002060"/>
                <w:sz w:val="26"/>
                <w:szCs w:val="26"/>
              </w:rPr>
              <w:t xml:space="preserve"> </w:t>
            </w:r>
            <w:r w:rsidRPr="00433FD9">
              <w:rPr>
                <w:rFonts w:ascii="PT Astra Serif" w:hAnsi="PT Astra Serif"/>
                <w:color w:val="002060"/>
                <w:sz w:val="26"/>
                <w:szCs w:val="26"/>
              </w:rPr>
              <w:t>30.09.2025</w:t>
            </w:r>
            <w:r w:rsidRPr="00433FD9">
              <w:rPr>
                <w:rFonts w:ascii="PT Astra Serif" w:hAnsi="PT Astra Serif"/>
                <w:sz w:val="26"/>
                <w:szCs w:val="26"/>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33FD9" w:rsidRPr="00433FD9" w:rsidRDefault="00433FD9" w:rsidP="00433FD9">
            <w:pPr>
              <w:ind w:firstLine="317"/>
              <w:jc w:val="both"/>
              <w:rPr>
                <w:rFonts w:ascii="PT Astra Serif" w:hAnsi="PT Astra Serif"/>
                <w:sz w:val="26"/>
                <w:szCs w:val="26"/>
              </w:rPr>
            </w:pPr>
            <w:r w:rsidRPr="00433FD9">
              <w:rPr>
                <w:rFonts w:ascii="PT Astra Serif" w:hAnsi="PT Astra Serif"/>
                <w:sz w:val="26"/>
                <w:szCs w:val="26"/>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433FD9">
              <w:rPr>
                <w:rFonts w:ascii="PT Astra Serif" w:hAnsi="PT Astra Serif"/>
                <w:sz w:val="26"/>
                <w:szCs w:val="26"/>
              </w:rPr>
              <w:t>повышении</w:t>
            </w:r>
            <w:proofErr w:type="gramEnd"/>
            <w:r w:rsidRPr="00433FD9">
              <w:rPr>
                <w:rFonts w:ascii="PT Astra Serif" w:hAnsi="PT Astra Serif"/>
                <w:sz w:val="26"/>
                <w:szCs w:val="26"/>
              </w:rPr>
              <w:t xml:space="preserve"> квалификации: г.  Югорск ул. 40 лет Победы, дом 11.</w:t>
            </w:r>
          </w:p>
        </w:tc>
      </w:tr>
      <w:tr w:rsidR="00433FD9" w:rsidRPr="00433FD9" w:rsidTr="00A14BAD">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t>6</w:t>
            </w:r>
          </w:p>
        </w:tc>
        <w:tc>
          <w:tcPr>
            <w:tcW w:w="2552" w:type="dxa"/>
          </w:tcPr>
          <w:p w:rsidR="00433FD9" w:rsidRPr="00433FD9" w:rsidRDefault="00433FD9" w:rsidP="00433FD9">
            <w:pPr>
              <w:rPr>
                <w:rFonts w:ascii="PT Astra Serif" w:hAnsi="PT Astra Serif"/>
                <w:bCs/>
                <w:sz w:val="26"/>
                <w:szCs w:val="26"/>
              </w:rPr>
            </w:pPr>
            <w:r w:rsidRPr="00433FD9">
              <w:rPr>
                <w:rFonts w:ascii="PT Astra Serif" w:hAnsi="PT Astra Serif"/>
                <w:bCs/>
                <w:sz w:val="26"/>
                <w:szCs w:val="26"/>
              </w:rPr>
              <w:t xml:space="preserve">Количество </w:t>
            </w:r>
            <w:proofErr w:type="gramStart"/>
            <w:r w:rsidRPr="00433FD9">
              <w:rPr>
                <w:rFonts w:ascii="PT Astra Serif" w:hAnsi="PT Astra Serif"/>
                <w:bCs/>
                <w:sz w:val="26"/>
                <w:szCs w:val="26"/>
              </w:rPr>
              <w:t>обучаемых</w:t>
            </w:r>
            <w:proofErr w:type="gramEnd"/>
          </w:p>
        </w:tc>
        <w:tc>
          <w:tcPr>
            <w:tcW w:w="6804" w:type="dxa"/>
          </w:tcPr>
          <w:p w:rsidR="00433FD9" w:rsidRPr="00433FD9" w:rsidRDefault="00433FD9" w:rsidP="00433FD9">
            <w:pPr>
              <w:ind w:firstLine="317"/>
              <w:jc w:val="both"/>
              <w:rPr>
                <w:rFonts w:ascii="PT Astra Serif" w:hAnsi="PT Astra Serif"/>
                <w:bCs/>
                <w:sz w:val="26"/>
                <w:szCs w:val="26"/>
              </w:rPr>
            </w:pPr>
            <w:r w:rsidRPr="00433FD9">
              <w:rPr>
                <w:rFonts w:ascii="PT Astra Serif" w:hAnsi="PT Astra Serif"/>
                <w:bCs/>
                <w:color w:val="002060"/>
                <w:sz w:val="26"/>
                <w:szCs w:val="26"/>
              </w:rPr>
              <w:t>6 (шесть) человек.</w:t>
            </w:r>
            <w:r w:rsidRPr="00433FD9">
              <w:rPr>
                <w:rFonts w:ascii="PT Astra Serif" w:hAnsi="PT Astra Serif"/>
                <w:bCs/>
                <w:sz w:val="26"/>
                <w:szCs w:val="26"/>
              </w:rPr>
              <w:t xml:space="preserve">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433FD9" w:rsidRPr="00433FD9" w:rsidTr="00A14BAD">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t>7</w:t>
            </w:r>
          </w:p>
        </w:tc>
        <w:tc>
          <w:tcPr>
            <w:tcW w:w="2552" w:type="dxa"/>
          </w:tcPr>
          <w:p w:rsidR="00433FD9" w:rsidRPr="00433FD9" w:rsidRDefault="00433FD9" w:rsidP="00433FD9">
            <w:pPr>
              <w:rPr>
                <w:rFonts w:ascii="PT Astra Serif" w:hAnsi="PT Astra Serif"/>
                <w:bCs/>
                <w:sz w:val="26"/>
                <w:szCs w:val="26"/>
              </w:rPr>
            </w:pPr>
            <w:r w:rsidRPr="00433FD9">
              <w:rPr>
                <w:rFonts w:ascii="PT Astra Serif" w:hAnsi="PT Astra Serif"/>
                <w:bCs/>
                <w:sz w:val="26"/>
                <w:szCs w:val="26"/>
              </w:rPr>
              <w:t>Требования к ДПП и ее реализации</w:t>
            </w:r>
          </w:p>
        </w:tc>
        <w:tc>
          <w:tcPr>
            <w:tcW w:w="6804" w:type="dxa"/>
          </w:tcPr>
          <w:p w:rsidR="00433FD9" w:rsidRPr="00433FD9" w:rsidRDefault="00433FD9" w:rsidP="00433FD9">
            <w:pPr>
              <w:tabs>
                <w:tab w:val="num" w:pos="1980"/>
              </w:tabs>
              <w:ind w:left="1404" w:hanging="1087"/>
              <w:jc w:val="both"/>
              <w:rPr>
                <w:rFonts w:ascii="PT Astra Serif" w:hAnsi="PT Astra Serif"/>
                <w:sz w:val="26"/>
                <w:szCs w:val="26"/>
              </w:rPr>
            </w:pPr>
            <w:r w:rsidRPr="00433FD9">
              <w:rPr>
                <w:rFonts w:ascii="PT Astra Serif" w:hAnsi="PT Astra Serif"/>
                <w:sz w:val="26"/>
                <w:szCs w:val="26"/>
              </w:rPr>
              <w:t>I. Порядок оказания услуг.</w:t>
            </w:r>
          </w:p>
          <w:p w:rsidR="00433FD9" w:rsidRPr="00433FD9" w:rsidRDefault="00433FD9" w:rsidP="00433FD9">
            <w:pPr>
              <w:tabs>
                <w:tab w:val="num" w:pos="1980"/>
              </w:tabs>
              <w:ind w:left="1404" w:hanging="1087"/>
              <w:jc w:val="both"/>
              <w:rPr>
                <w:rFonts w:ascii="PT Astra Serif" w:hAnsi="PT Astra Serif"/>
                <w:sz w:val="26"/>
                <w:szCs w:val="26"/>
              </w:rPr>
            </w:pPr>
            <w:r w:rsidRPr="00433FD9">
              <w:rPr>
                <w:rFonts w:ascii="PT Astra Serif" w:hAnsi="PT Astra Serif"/>
                <w:sz w:val="26"/>
                <w:szCs w:val="26"/>
              </w:rPr>
              <w:t xml:space="preserve">1.1. Исполнитель должен: </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433FD9">
              <w:rPr>
                <w:rFonts w:ascii="PT Astra Serif" w:hAnsi="PT Astra Serif"/>
                <w:sz w:val="26"/>
                <w:szCs w:val="26"/>
              </w:rPr>
              <w:t>разрабатывается и утверждается</w:t>
            </w:r>
            <w:proofErr w:type="gramEnd"/>
            <w:r w:rsidRPr="00433FD9">
              <w:rPr>
                <w:rFonts w:ascii="PT Astra Serif" w:hAnsi="PT Astra Serif"/>
                <w:sz w:val="26"/>
                <w:szCs w:val="26"/>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1.1.2. Подготовить учебно-методический, раздаточный материал и обеспечить им </w:t>
            </w:r>
            <w:proofErr w:type="gramStart"/>
            <w:r w:rsidRPr="00433FD9">
              <w:rPr>
                <w:rFonts w:ascii="PT Astra Serif" w:hAnsi="PT Astra Serif"/>
                <w:sz w:val="26"/>
                <w:szCs w:val="26"/>
              </w:rPr>
              <w:t>обучаемых</w:t>
            </w:r>
            <w:proofErr w:type="gramEnd"/>
            <w:r w:rsidRPr="00433FD9">
              <w:rPr>
                <w:rFonts w:ascii="PT Astra Serif" w:hAnsi="PT Astra Serif"/>
                <w:sz w:val="26"/>
                <w:szCs w:val="26"/>
              </w:rPr>
              <w:t>.</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1.1.3.Организовать учебный процесс.</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1.1.4. Провести комплексную оценку приобретенных </w:t>
            </w:r>
            <w:proofErr w:type="gramStart"/>
            <w:r w:rsidRPr="00433FD9">
              <w:rPr>
                <w:rFonts w:ascii="PT Astra Serif" w:hAnsi="PT Astra Serif"/>
                <w:sz w:val="26"/>
                <w:szCs w:val="26"/>
              </w:rPr>
              <w:t>обучаемыми</w:t>
            </w:r>
            <w:proofErr w:type="gramEnd"/>
            <w:r w:rsidRPr="00433FD9">
              <w:rPr>
                <w:rFonts w:ascii="PT Astra Serif" w:hAnsi="PT Astra Serif"/>
                <w:sz w:val="26"/>
                <w:szCs w:val="26"/>
              </w:rPr>
              <w:t xml:space="preserve"> знаний (вводное тестирование и итоговую </w:t>
            </w:r>
            <w:r w:rsidRPr="00433FD9">
              <w:rPr>
                <w:rFonts w:ascii="PT Astra Serif" w:hAnsi="PT Astra Serif"/>
                <w:sz w:val="26"/>
                <w:szCs w:val="26"/>
              </w:rPr>
              <w:lastRenderedPageBreak/>
              <w:t>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1.1.6. Согласовать не позднее 10 (десять) рабочих дней со дня получения предложений Заказчика сроки обучения в рамках заключенного контракта.</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1.1.7. Ежедневно вести журнал учета посещаемости занятий и своевременно информировать Заказчика о пропусках занятий </w:t>
            </w:r>
            <w:proofErr w:type="gramStart"/>
            <w:r w:rsidRPr="00433FD9">
              <w:rPr>
                <w:rFonts w:ascii="PT Astra Serif" w:hAnsi="PT Astra Serif"/>
                <w:sz w:val="26"/>
                <w:szCs w:val="26"/>
              </w:rPr>
              <w:t>обучаемыми</w:t>
            </w:r>
            <w:proofErr w:type="gramEnd"/>
            <w:r w:rsidRPr="00433FD9">
              <w:rPr>
                <w:rFonts w:ascii="PT Astra Serif" w:hAnsi="PT Astra Serif"/>
                <w:sz w:val="26"/>
                <w:szCs w:val="26"/>
              </w:rPr>
              <w:t xml:space="preserve"> (в день установления факта пропуска занятия).</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1.1.8. Закрепить ответственное лицо для взаимодействия с Заказчиком и кураторства по отношению </w:t>
            </w:r>
            <w:proofErr w:type="gramStart"/>
            <w:r w:rsidRPr="00433FD9">
              <w:rPr>
                <w:rFonts w:ascii="PT Astra Serif" w:hAnsi="PT Astra Serif"/>
                <w:sz w:val="26"/>
                <w:szCs w:val="26"/>
              </w:rPr>
              <w:t>к</w:t>
            </w:r>
            <w:proofErr w:type="gramEnd"/>
            <w:r w:rsidRPr="00433FD9">
              <w:rPr>
                <w:rFonts w:ascii="PT Astra Serif" w:hAnsi="PT Astra Serif"/>
                <w:sz w:val="26"/>
                <w:szCs w:val="26"/>
              </w:rPr>
              <w:t xml:space="preserve"> обучаемым на период обучения и решения оперативных вопросов в г. </w:t>
            </w:r>
            <w:proofErr w:type="spellStart"/>
            <w:r w:rsidRPr="00433FD9">
              <w:rPr>
                <w:rFonts w:ascii="PT Astra Serif" w:hAnsi="PT Astra Serif"/>
                <w:sz w:val="26"/>
                <w:szCs w:val="26"/>
              </w:rPr>
              <w:t>Югорске</w:t>
            </w:r>
            <w:proofErr w:type="spellEnd"/>
            <w:r w:rsidRPr="00433FD9">
              <w:rPr>
                <w:rFonts w:ascii="PT Astra Serif" w:hAnsi="PT Astra Serif"/>
                <w:sz w:val="26"/>
                <w:szCs w:val="26"/>
              </w:rPr>
              <w:t>.</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1.2. Заказчик должен:</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433FD9">
              <w:rPr>
                <w:rFonts w:ascii="PT Astra Serif" w:hAnsi="PT Astra Serif"/>
                <w:sz w:val="26"/>
                <w:szCs w:val="26"/>
              </w:rPr>
              <w:t>позднее</w:t>
            </w:r>
            <w:proofErr w:type="gramEnd"/>
            <w:r w:rsidRPr="00433FD9">
              <w:rPr>
                <w:rFonts w:ascii="PT Astra Serif" w:hAnsi="PT Astra Serif"/>
                <w:sz w:val="26"/>
                <w:szCs w:val="26"/>
              </w:rPr>
              <w:t xml:space="preserve"> чем за 5 (пять) рабочих дней до дня начала обучения.</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1.2.2. Обеспечить своевременное информирование обучаемых о </w:t>
            </w:r>
            <w:proofErr w:type="gramStart"/>
            <w:r w:rsidRPr="00433FD9">
              <w:rPr>
                <w:rFonts w:ascii="PT Astra Serif" w:hAnsi="PT Astra Serif"/>
                <w:sz w:val="26"/>
                <w:szCs w:val="26"/>
              </w:rPr>
              <w:t>месте</w:t>
            </w:r>
            <w:proofErr w:type="gramEnd"/>
            <w:r w:rsidRPr="00433FD9">
              <w:rPr>
                <w:rFonts w:ascii="PT Astra Serif" w:hAnsi="PT Astra Serif"/>
                <w:sz w:val="26"/>
                <w:szCs w:val="26"/>
              </w:rPr>
              <w:t xml:space="preserve"> и сроках проведения обучения.</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II. Условия оказания услуг.</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2.2. Все оказываемые услуги и оформление их результатов должны отвечать требованиям соответствующих стандартов и технических условий.</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2.4. Обучение должно быть организовано на русском языке. </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2.5. </w:t>
            </w:r>
            <w:proofErr w:type="gramStart"/>
            <w:r w:rsidRPr="00433FD9">
              <w:rPr>
                <w:rFonts w:ascii="PT Astra Serif" w:hAnsi="PT Astra Serif"/>
                <w:sz w:val="26"/>
                <w:szCs w:val="26"/>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w:t>
            </w:r>
            <w:r w:rsidRPr="00433FD9">
              <w:rPr>
                <w:rFonts w:ascii="PT Astra Serif" w:hAnsi="PT Astra Serif"/>
                <w:sz w:val="26"/>
                <w:szCs w:val="26"/>
              </w:rPr>
              <w:lastRenderedPageBreak/>
              <w:t xml:space="preserve">объеме независимо от места нахождения обучающихся. </w:t>
            </w:r>
            <w:proofErr w:type="gramEnd"/>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Исполнитель не </w:t>
            </w:r>
            <w:proofErr w:type="gramStart"/>
            <w:r w:rsidRPr="00433FD9">
              <w:rPr>
                <w:rFonts w:ascii="PT Astra Serif" w:hAnsi="PT Astra Serif"/>
                <w:sz w:val="26"/>
                <w:szCs w:val="26"/>
              </w:rPr>
              <w:t>позднее</w:t>
            </w:r>
            <w:proofErr w:type="gramEnd"/>
            <w:r w:rsidRPr="00433FD9">
              <w:rPr>
                <w:rFonts w:ascii="PT Astra Serif" w:hAnsi="PT Astra Serif"/>
                <w:sz w:val="26"/>
                <w:szCs w:val="26"/>
              </w:rPr>
              <w:t xml:space="preserve"> чем за  5 (пять) рабочих дней до начала обучения:</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 предоставляет </w:t>
            </w:r>
            <w:proofErr w:type="gramStart"/>
            <w:r w:rsidRPr="00433FD9">
              <w:rPr>
                <w:rFonts w:ascii="PT Astra Serif" w:hAnsi="PT Astra Serif"/>
                <w:sz w:val="26"/>
                <w:szCs w:val="26"/>
              </w:rPr>
              <w:t>обучаемым</w:t>
            </w:r>
            <w:proofErr w:type="gramEnd"/>
            <w:r w:rsidRPr="00433FD9">
              <w:rPr>
                <w:rFonts w:ascii="PT Astra Serif" w:hAnsi="PT Astra Serif"/>
                <w:sz w:val="26"/>
                <w:szCs w:val="26"/>
              </w:rPr>
              <w:t xml:space="preserve"> и представителю Заказчика свободный доступ к системе дистанционного обучения на весь период обучения.</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Исполнитель не позднее 2 (два) рабочих дней до начала курсов повышения квалификации направляет </w:t>
            </w:r>
            <w:proofErr w:type="gramStart"/>
            <w:r w:rsidRPr="00433FD9">
              <w:rPr>
                <w:rFonts w:ascii="PT Astra Serif" w:hAnsi="PT Astra Serif"/>
                <w:sz w:val="26"/>
                <w:szCs w:val="26"/>
              </w:rPr>
              <w:t>обучаемым</w:t>
            </w:r>
            <w:proofErr w:type="gramEnd"/>
            <w:r w:rsidRPr="00433FD9">
              <w:rPr>
                <w:rFonts w:ascii="PT Astra Serif" w:hAnsi="PT Astra Serif"/>
                <w:sz w:val="26"/>
                <w:szCs w:val="26"/>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В инструкциях должна быть предусмотрена последовательность следующих действий:</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вход в систему дистанционного обучения;</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прохождение авторизации;</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поиск необходимых курсов;</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поиск и изучение необходимой информации, поиск и выполнение заданий, поиск и прохождение этапов промежуточной и итоговой аттестации.</w:t>
            </w:r>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433FD9">
              <w:rPr>
                <w:rFonts w:ascii="PT Astra Serif" w:hAnsi="PT Astra Serif"/>
                <w:sz w:val="26"/>
                <w:szCs w:val="26"/>
              </w:rPr>
              <w:t>видеоинструкций</w:t>
            </w:r>
            <w:proofErr w:type="spellEnd"/>
            <w:r w:rsidRPr="00433FD9">
              <w:rPr>
                <w:rFonts w:ascii="PT Astra Serif" w:hAnsi="PT Astra Serif"/>
                <w:sz w:val="26"/>
                <w:szCs w:val="26"/>
              </w:rPr>
              <w:t>, размещенных в системе дистанционного обучения или на других ресурсах.</w:t>
            </w:r>
          </w:p>
          <w:p w:rsidR="00433FD9" w:rsidRPr="00433FD9" w:rsidRDefault="00433FD9" w:rsidP="00433FD9">
            <w:pPr>
              <w:tabs>
                <w:tab w:val="num" w:pos="1980"/>
              </w:tabs>
              <w:ind w:left="33" w:firstLine="284"/>
              <w:jc w:val="both"/>
              <w:rPr>
                <w:rFonts w:ascii="PT Astra Serif" w:hAnsi="PT Astra Serif"/>
                <w:sz w:val="26"/>
                <w:szCs w:val="26"/>
              </w:rPr>
            </w:pPr>
            <w:proofErr w:type="gramStart"/>
            <w:r w:rsidRPr="00433FD9">
              <w:rPr>
                <w:rFonts w:ascii="PT Astra Serif" w:hAnsi="PT Astra Serif"/>
                <w:sz w:val="26"/>
                <w:szCs w:val="26"/>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433FD9" w:rsidRPr="00433FD9" w:rsidRDefault="00433FD9" w:rsidP="00433FD9">
            <w:pPr>
              <w:tabs>
                <w:tab w:val="num" w:pos="1980"/>
              </w:tabs>
              <w:ind w:left="33" w:firstLine="284"/>
              <w:jc w:val="both"/>
              <w:rPr>
                <w:rFonts w:ascii="PT Astra Serif" w:hAnsi="PT Astra Serif"/>
                <w:sz w:val="26"/>
                <w:szCs w:val="26"/>
              </w:rPr>
            </w:pPr>
            <w:r w:rsidRPr="00433FD9">
              <w:rPr>
                <w:rFonts w:ascii="PT Astra Serif" w:hAnsi="PT Astra Serif"/>
                <w:sz w:val="26"/>
                <w:szCs w:val="26"/>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433FD9" w:rsidRPr="00433FD9" w:rsidRDefault="00433FD9" w:rsidP="00433FD9">
            <w:pPr>
              <w:ind w:firstLine="317"/>
              <w:jc w:val="both"/>
              <w:rPr>
                <w:rFonts w:ascii="PT Astra Serif" w:hAnsi="PT Astra Serif"/>
                <w:sz w:val="26"/>
                <w:szCs w:val="26"/>
              </w:rPr>
            </w:pPr>
            <w:r w:rsidRPr="00433FD9">
              <w:rPr>
                <w:rFonts w:ascii="PT Astra Serif" w:hAnsi="PT Astra Serif"/>
                <w:sz w:val="26"/>
                <w:szCs w:val="26"/>
              </w:rPr>
              <w:t xml:space="preserve">2.7. Документ о приемке, итоги комплексной оценки с указанием качественных показателей, ведомости выдачи удостоверений о повышении квалификации, документы </w:t>
            </w:r>
            <w:r w:rsidRPr="00433FD9">
              <w:rPr>
                <w:rFonts w:ascii="PT Astra Serif" w:hAnsi="PT Astra Serif"/>
                <w:sz w:val="26"/>
                <w:szCs w:val="26"/>
              </w:rPr>
              <w:lastRenderedPageBreak/>
              <w:t>для оплаты оказанных услуг направляются сторонами в оригинале.</w:t>
            </w:r>
          </w:p>
        </w:tc>
      </w:tr>
      <w:tr w:rsidR="00433FD9" w:rsidRPr="00433FD9" w:rsidTr="00A14BAD">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lastRenderedPageBreak/>
              <w:t>8</w:t>
            </w:r>
          </w:p>
        </w:tc>
        <w:tc>
          <w:tcPr>
            <w:tcW w:w="2552" w:type="dxa"/>
          </w:tcPr>
          <w:p w:rsidR="00433FD9" w:rsidRPr="00433FD9" w:rsidRDefault="00433FD9" w:rsidP="00433FD9">
            <w:pPr>
              <w:rPr>
                <w:rFonts w:ascii="PT Astra Serif" w:hAnsi="PT Astra Serif"/>
                <w:bCs/>
                <w:sz w:val="26"/>
                <w:szCs w:val="26"/>
              </w:rPr>
            </w:pPr>
            <w:r w:rsidRPr="00433FD9">
              <w:rPr>
                <w:rFonts w:ascii="PT Astra Serif" w:hAnsi="PT Astra Serif"/>
                <w:bCs/>
                <w:sz w:val="26"/>
                <w:szCs w:val="26"/>
              </w:rPr>
              <w:t>Требования к содержанию ДПП</w:t>
            </w:r>
          </w:p>
        </w:tc>
        <w:tc>
          <w:tcPr>
            <w:tcW w:w="6804" w:type="dxa"/>
          </w:tcPr>
          <w:p w:rsidR="00433FD9" w:rsidRPr="00433FD9" w:rsidRDefault="00433FD9" w:rsidP="00433FD9">
            <w:pPr>
              <w:numPr>
                <w:ilvl w:val="0"/>
                <w:numId w:val="32"/>
              </w:numPr>
              <w:tabs>
                <w:tab w:val="left" w:pos="742"/>
              </w:tabs>
              <w:suppressAutoHyphens/>
              <w:spacing w:line="288" w:lineRule="auto"/>
              <w:ind w:left="0" w:firstLine="317"/>
              <w:jc w:val="both"/>
              <w:rPr>
                <w:rFonts w:ascii="PT Astra Serif" w:hAnsi="PT Astra Serif"/>
                <w:spacing w:val="-6"/>
                <w:sz w:val="26"/>
                <w:szCs w:val="26"/>
                <w:lang w:eastAsia="zh-CN"/>
              </w:rPr>
            </w:pPr>
            <w:r w:rsidRPr="00433FD9">
              <w:rPr>
                <w:rFonts w:ascii="PT Astra Serif" w:hAnsi="PT Astra Serif"/>
                <w:spacing w:val="-6"/>
                <w:sz w:val="26"/>
                <w:szCs w:val="26"/>
                <w:lang w:eastAsia="zh-CN"/>
              </w:rPr>
              <w:t>Программа должна соответствовать требованиям законодательства Российской Федерации о дополнительном профессиональном образовании и обеспечивать получение слушателями необходимых знаний по предлагаемой тематике.</w:t>
            </w:r>
          </w:p>
          <w:p w:rsidR="00433FD9" w:rsidRPr="00433FD9" w:rsidRDefault="00433FD9" w:rsidP="00433FD9">
            <w:pPr>
              <w:numPr>
                <w:ilvl w:val="0"/>
                <w:numId w:val="32"/>
              </w:numPr>
              <w:tabs>
                <w:tab w:val="left" w:pos="742"/>
              </w:tabs>
              <w:suppressAutoHyphens/>
              <w:spacing w:line="288" w:lineRule="auto"/>
              <w:ind w:left="0" w:firstLine="317"/>
              <w:jc w:val="both"/>
              <w:rPr>
                <w:rFonts w:ascii="PT Astra Serif" w:hAnsi="PT Astra Serif"/>
                <w:color w:val="002060"/>
                <w:spacing w:val="-6"/>
                <w:sz w:val="26"/>
                <w:szCs w:val="26"/>
                <w:lang w:eastAsia="zh-CN"/>
              </w:rPr>
            </w:pPr>
            <w:r w:rsidRPr="00433FD9">
              <w:rPr>
                <w:rFonts w:ascii="PT Astra Serif" w:hAnsi="PT Astra Serif"/>
                <w:spacing w:val="-6"/>
                <w:sz w:val="26"/>
                <w:szCs w:val="26"/>
                <w:lang w:eastAsia="zh-CN"/>
              </w:rPr>
              <w:t xml:space="preserve">Цели программы – </w:t>
            </w:r>
            <w:r w:rsidRPr="00433FD9">
              <w:rPr>
                <w:rFonts w:ascii="PT Astra Serif" w:hAnsi="PT Astra Serif"/>
                <w:color w:val="002060"/>
                <w:spacing w:val="-6"/>
                <w:sz w:val="26"/>
                <w:szCs w:val="26"/>
                <w:lang w:eastAsia="zh-CN"/>
              </w:rPr>
              <w:t>формирование комплексного представления и системы знаний о национальных ценностях, интересах, целях РФ в постиндустриальную эпоху развития цивилизации, основных положениях государственной концепции обеспечения национальной безопасности, принципах, организационных формах, методах и современных инструментах ее обеспечения.</w:t>
            </w:r>
          </w:p>
          <w:p w:rsidR="00433FD9" w:rsidRPr="00433FD9" w:rsidRDefault="00433FD9" w:rsidP="00433FD9">
            <w:pPr>
              <w:numPr>
                <w:ilvl w:val="0"/>
                <w:numId w:val="32"/>
              </w:numPr>
              <w:tabs>
                <w:tab w:val="left" w:pos="742"/>
              </w:tabs>
              <w:suppressAutoHyphens/>
              <w:spacing w:line="288" w:lineRule="auto"/>
              <w:ind w:left="0" w:firstLine="317"/>
              <w:jc w:val="both"/>
              <w:rPr>
                <w:rFonts w:ascii="PT Astra Serif" w:hAnsi="PT Astra Serif"/>
                <w:spacing w:val="-6"/>
                <w:sz w:val="26"/>
                <w:szCs w:val="26"/>
                <w:lang w:eastAsia="zh-CN"/>
              </w:rPr>
            </w:pPr>
            <w:r w:rsidRPr="00433FD9">
              <w:rPr>
                <w:rFonts w:ascii="PT Astra Serif" w:hAnsi="PT Astra Serif"/>
                <w:spacing w:val="-6"/>
                <w:sz w:val="26"/>
                <w:szCs w:val="26"/>
                <w:lang w:eastAsia="zh-CN"/>
              </w:rPr>
              <w:t>Задачи программы:</w:t>
            </w:r>
          </w:p>
          <w:p w:rsidR="00433FD9" w:rsidRPr="00433FD9" w:rsidRDefault="00433FD9" w:rsidP="00433FD9">
            <w:pPr>
              <w:numPr>
                <w:ilvl w:val="1"/>
                <w:numId w:val="32"/>
              </w:numPr>
              <w:tabs>
                <w:tab w:val="left" w:pos="742"/>
              </w:tabs>
              <w:suppressAutoHyphens/>
              <w:spacing w:line="288" w:lineRule="auto"/>
              <w:ind w:left="0"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 xml:space="preserve"> Изучить общую систему национальной безопасности, методологические принципы и методы исследования системы национальной безопасности.</w:t>
            </w:r>
          </w:p>
          <w:p w:rsidR="00433FD9" w:rsidRPr="00433FD9" w:rsidRDefault="00433FD9" w:rsidP="00433FD9">
            <w:pPr>
              <w:numPr>
                <w:ilvl w:val="1"/>
                <w:numId w:val="32"/>
              </w:numPr>
              <w:tabs>
                <w:tab w:val="left" w:pos="742"/>
              </w:tabs>
              <w:suppressAutoHyphens/>
              <w:spacing w:line="288" w:lineRule="auto"/>
              <w:ind w:left="0"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 xml:space="preserve"> Определить роль и место системы национальной безопасности в реализации государственной политики.</w:t>
            </w:r>
          </w:p>
          <w:p w:rsidR="00433FD9" w:rsidRPr="00433FD9" w:rsidRDefault="00433FD9" w:rsidP="00433FD9">
            <w:pPr>
              <w:numPr>
                <w:ilvl w:val="1"/>
                <w:numId w:val="32"/>
              </w:numPr>
              <w:tabs>
                <w:tab w:val="left" w:pos="742"/>
              </w:tabs>
              <w:suppressAutoHyphens/>
              <w:spacing w:line="288" w:lineRule="auto"/>
              <w:ind w:left="0"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 xml:space="preserve"> Определить основные подсистемы и элементы системы обеспечения национальной безопасности.</w:t>
            </w:r>
          </w:p>
          <w:p w:rsidR="00433FD9" w:rsidRPr="00433FD9" w:rsidRDefault="00433FD9" w:rsidP="00433FD9">
            <w:pPr>
              <w:numPr>
                <w:ilvl w:val="1"/>
                <w:numId w:val="32"/>
              </w:numPr>
              <w:tabs>
                <w:tab w:val="left" w:pos="742"/>
              </w:tabs>
              <w:suppressAutoHyphens/>
              <w:spacing w:line="288" w:lineRule="auto"/>
              <w:ind w:left="0"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 xml:space="preserve"> Сформировать представление об основных проблемах внутренней безопасности России.</w:t>
            </w:r>
          </w:p>
          <w:p w:rsidR="00433FD9" w:rsidRPr="00433FD9" w:rsidRDefault="00433FD9" w:rsidP="00433FD9">
            <w:pPr>
              <w:numPr>
                <w:ilvl w:val="1"/>
                <w:numId w:val="32"/>
              </w:numPr>
              <w:tabs>
                <w:tab w:val="left" w:pos="742"/>
              </w:tabs>
              <w:suppressAutoHyphens/>
              <w:spacing w:line="288" w:lineRule="auto"/>
              <w:ind w:left="0"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 xml:space="preserve"> Раскрыть сущность, принципы и особенности системы национальной безопасности Российской Федерации. </w:t>
            </w:r>
          </w:p>
          <w:p w:rsidR="00433FD9" w:rsidRPr="00433FD9" w:rsidRDefault="00433FD9" w:rsidP="00433FD9">
            <w:pPr>
              <w:tabs>
                <w:tab w:val="left" w:pos="742"/>
              </w:tabs>
              <w:suppressAutoHyphens/>
              <w:ind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4. Программа должна включать следующие основные разделы:</w:t>
            </w:r>
          </w:p>
          <w:p w:rsidR="00433FD9" w:rsidRPr="00433FD9" w:rsidRDefault="00433FD9" w:rsidP="00433FD9">
            <w:pPr>
              <w:tabs>
                <w:tab w:val="left" w:pos="742"/>
              </w:tabs>
              <w:suppressAutoHyphens/>
              <w:ind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4.1. Государственная национальная политика и национальная безопасность в Российской Федерации (конституционные принципы, правовая основа, направления, стратегия, проблемы).</w:t>
            </w:r>
          </w:p>
          <w:p w:rsidR="00433FD9" w:rsidRPr="00433FD9" w:rsidRDefault="00433FD9" w:rsidP="00433FD9">
            <w:pPr>
              <w:tabs>
                <w:tab w:val="left" w:pos="742"/>
              </w:tabs>
              <w:suppressAutoHyphens/>
              <w:ind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4.2. Внешние и внутренние факторы, влияющие на состояние национальной безопасности Российской Федерации.</w:t>
            </w:r>
          </w:p>
          <w:p w:rsidR="00433FD9" w:rsidRPr="00433FD9" w:rsidRDefault="00433FD9" w:rsidP="00433FD9">
            <w:pPr>
              <w:tabs>
                <w:tab w:val="left" w:pos="742"/>
              </w:tabs>
              <w:suppressAutoHyphens/>
              <w:ind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4.3. Своевременный комплекс проблем и основные угрозы безопасности личности, общества и государства.</w:t>
            </w:r>
          </w:p>
          <w:p w:rsidR="00433FD9" w:rsidRPr="00433FD9" w:rsidRDefault="00433FD9" w:rsidP="00433FD9">
            <w:pPr>
              <w:tabs>
                <w:tab w:val="left" w:pos="742"/>
              </w:tabs>
              <w:suppressAutoHyphens/>
              <w:ind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4.4. Региональные и локальные конфликты как угрозы национальной безопасности.</w:t>
            </w:r>
          </w:p>
          <w:p w:rsidR="00433FD9" w:rsidRPr="00433FD9" w:rsidRDefault="00433FD9" w:rsidP="00433FD9">
            <w:pPr>
              <w:tabs>
                <w:tab w:val="left" w:pos="742"/>
              </w:tabs>
              <w:suppressAutoHyphens/>
              <w:ind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4.5. Система органов исполнительной власти, осуществляющих полномочия по реализации государственной национальной политики Российской Федерации.</w:t>
            </w:r>
          </w:p>
          <w:p w:rsidR="00433FD9" w:rsidRPr="00433FD9" w:rsidRDefault="00433FD9" w:rsidP="00433FD9">
            <w:pPr>
              <w:tabs>
                <w:tab w:val="left" w:pos="742"/>
              </w:tabs>
              <w:suppressAutoHyphens/>
              <w:ind w:firstLine="317"/>
              <w:jc w:val="both"/>
              <w:rPr>
                <w:rFonts w:ascii="PT Astra Serif" w:hAnsi="PT Astra Serif"/>
                <w:color w:val="002060"/>
                <w:spacing w:val="-6"/>
                <w:sz w:val="26"/>
                <w:szCs w:val="26"/>
                <w:lang w:eastAsia="zh-CN"/>
              </w:rPr>
            </w:pPr>
            <w:r w:rsidRPr="00433FD9">
              <w:rPr>
                <w:rFonts w:ascii="PT Astra Serif" w:hAnsi="PT Astra Serif"/>
                <w:spacing w:val="-6"/>
                <w:sz w:val="26"/>
                <w:szCs w:val="26"/>
                <w:lang w:eastAsia="zh-CN"/>
              </w:rPr>
              <w:t xml:space="preserve">4.6. </w:t>
            </w:r>
            <w:r w:rsidRPr="00433FD9">
              <w:rPr>
                <w:rFonts w:ascii="PT Astra Serif" w:hAnsi="PT Astra Serif"/>
                <w:color w:val="002060"/>
                <w:spacing w:val="-6"/>
                <w:sz w:val="26"/>
                <w:szCs w:val="26"/>
                <w:lang w:eastAsia="zh-CN"/>
              </w:rPr>
              <w:t xml:space="preserve">Региональная политика в системе национальной </w:t>
            </w:r>
            <w:r w:rsidRPr="00433FD9">
              <w:rPr>
                <w:rFonts w:ascii="PT Astra Serif" w:hAnsi="PT Astra Serif"/>
                <w:color w:val="002060"/>
                <w:spacing w:val="-6"/>
                <w:sz w:val="26"/>
                <w:szCs w:val="26"/>
                <w:lang w:eastAsia="zh-CN"/>
              </w:rPr>
              <w:lastRenderedPageBreak/>
              <w:t>безопасности. Обеспечение национальной безопасности на муниципальном уровне.</w:t>
            </w:r>
          </w:p>
          <w:p w:rsidR="00433FD9" w:rsidRPr="00433FD9" w:rsidRDefault="00433FD9" w:rsidP="00433FD9">
            <w:pPr>
              <w:tabs>
                <w:tab w:val="left" w:pos="742"/>
              </w:tabs>
              <w:suppressAutoHyphens/>
              <w:ind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4.7. Роль и полномочия органов местного самоуправления в обеспечении национальной безопасности.</w:t>
            </w:r>
          </w:p>
          <w:p w:rsidR="00433FD9" w:rsidRPr="00433FD9" w:rsidRDefault="00433FD9" w:rsidP="00433FD9">
            <w:pPr>
              <w:tabs>
                <w:tab w:val="left" w:pos="742"/>
              </w:tabs>
              <w:suppressAutoHyphens/>
              <w:ind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4.8. Причины и способы предотвращения локальных конфликтов.</w:t>
            </w:r>
          </w:p>
          <w:p w:rsidR="00433FD9" w:rsidRPr="00433FD9" w:rsidRDefault="00433FD9" w:rsidP="00433FD9">
            <w:pPr>
              <w:tabs>
                <w:tab w:val="left" w:pos="742"/>
              </w:tabs>
              <w:suppressAutoHyphens/>
              <w:ind w:firstLine="317"/>
              <w:jc w:val="both"/>
              <w:rPr>
                <w:rFonts w:ascii="PT Astra Serif" w:hAnsi="PT Astra Serif"/>
                <w:color w:val="002060"/>
                <w:spacing w:val="-6"/>
                <w:sz w:val="26"/>
                <w:szCs w:val="26"/>
                <w:lang w:eastAsia="zh-CN"/>
              </w:rPr>
            </w:pPr>
            <w:r w:rsidRPr="00433FD9">
              <w:rPr>
                <w:rFonts w:ascii="PT Astra Serif" w:hAnsi="PT Astra Serif"/>
                <w:color w:val="002060"/>
                <w:spacing w:val="-6"/>
                <w:sz w:val="26"/>
                <w:szCs w:val="26"/>
                <w:lang w:eastAsia="zh-CN"/>
              </w:rPr>
              <w:t>4.9. Гражданская активность как фактор национальной безопасности.</w:t>
            </w:r>
          </w:p>
          <w:p w:rsidR="00433FD9" w:rsidRPr="00433FD9" w:rsidRDefault="00433FD9" w:rsidP="00433FD9">
            <w:pPr>
              <w:tabs>
                <w:tab w:val="left" w:pos="742"/>
              </w:tabs>
              <w:suppressAutoHyphens/>
              <w:ind w:firstLine="317"/>
              <w:jc w:val="both"/>
              <w:rPr>
                <w:rFonts w:ascii="PT Astra Serif" w:hAnsi="PT Astra Serif"/>
                <w:spacing w:val="-6"/>
                <w:sz w:val="26"/>
                <w:szCs w:val="26"/>
                <w:lang w:eastAsia="zh-CN"/>
              </w:rPr>
            </w:pPr>
            <w:r w:rsidRPr="00433FD9">
              <w:rPr>
                <w:rFonts w:ascii="PT Astra Serif" w:hAnsi="PT Astra Serif"/>
                <w:color w:val="002060"/>
                <w:spacing w:val="-6"/>
                <w:sz w:val="26"/>
                <w:szCs w:val="26"/>
                <w:lang w:eastAsia="zh-CN"/>
              </w:rPr>
              <w:t>4.10. Опыт реализации государственной национальной политики в малых городах России.</w:t>
            </w:r>
          </w:p>
        </w:tc>
      </w:tr>
      <w:tr w:rsidR="00433FD9" w:rsidRPr="00433FD9" w:rsidTr="00A14BAD">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lastRenderedPageBreak/>
              <w:t>9</w:t>
            </w:r>
          </w:p>
        </w:tc>
        <w:tc>
          <w:tcPr>
            <w:tcW w:w="2552" w:type="dxa"/>
          </w:tcPr>
          <w:p w:rsidR="00433FD9" w:rsidRPr="00433FD9" w:rsidRDefault="00433FD9" w:rsidP="00433FD9">
            <w:pPr>
              <w:rPr>
                <w:rFonts w:ascii="PT Astra Serif" w:hAnsi="PT Astra Serif"/>
                <w:bCs/>
                <w:sz w:val="26"/>
                <w:szCs w:val="26"/>
              </w:rPr>
            </w:pPr>
            <w:r w:rsidRPr="00433FD9">
              <w:rPr>
                <w:rFonts w:ascii="PT Astra Serif" w:hAnsi="PT Astra Serif"/>
                <w:bCs/>
                <w:sz w:val="26"/>
                <w:szCs w:val="26"/>
              </w:rPr>
              <w:t>Минимальные требования к методическому обеспечению ДПП и раздаточному материалу</w:t>
            </w:r>
          </w:p>
        </w:tc>
        <w:tc>
          <w:tcPr>
            <w:tcW w:w="6804" w:type="dxa"/>
          </w:tcPr>
          <w:p w:rsidR="00433FD9" w:rsidRPr="00433FD9" w:rsidRDefault="00433FD9" w:rsidP="00433FD9">
            <w:pPr>
              <w:tabs>
                <w:tab w:val="num" w:pos="0"/>
              </w:tabs>
              <w:ind w:firstLine="317"/>
              <w:jc w:val="both"/>
              <w:rPr>
                <w:rFonts w:ascii="PT Astra Serif" w:hAnsi="PT Astra Serif"/>
                <w:bCs/>
                <w:sz w:val="26"/>
                <w:szCs w:val="26"/>
              </w:rPr>
            </w:pPr>
            <w:r w:rsidRPr="00433FD9">
              <w:rPr>
                <w:rFonts w:ascii="PT Astra Serif" w:hAnsi="PT Astra Serif"/>
                <w:bCs/>
                <w:sz w:val="26"/>
                <w:szCs w:val="26"/>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433FD9" w:rsidRPr="00433FD9" w:rsidRDefault="00433FD9" w:rsidP="00433FD9">
            <w:pPr>
              <w:tabs>
                <w:tab w:val="num" w:pos="0"/>
              </w:tabs>
              <w:ind w:firstLine="317"/>
              <w:jc w:val="both"/>
              <w:rPr>
                <w:rFonts w:ascii="PT Astra Serif" w:hAnsi="PT Astra Serif"/>
                <w:sz w:val="26"/>
                <w:szCs w:val="26"/>
              </w:rPr>
            </w:pPr>
            <w:r w:rsidRPr="00433FD9">
              <w:rPr>
                <w:rFonts w:ascii="PT Astra Serif" w:hAnsi="PT Astra Serif"/>
                <w:bCs/>
                <w:sz w:val="26"/>
                <w:szCs w:val="26"/>
              </w:rPr>
              <w:t xml:space="preserve">Методическое обеспечение ДПП </w:t>
            </w:r>
            <w:r w:rsidRPr="00433FD9">
              <w:rPr>
                <w:rFonts w:ascii="PT Astra Serif" w:hAnsi="PT Astra Serif"/>
                <w:sz w:val="26"/>
                <w:szCs w:val="26"/>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433FD9" w:rsidRPr="00433FD9" w:rsidRDefault="00433FD9" w:rsidP="00433FD9">
            <w:pPr>
              <w:tabs>
                <w:tab w:val="num" w:pos="0"/>
              </w:tabs>
              <w:ind w:firstLine="317"/>
              <w:jc w:val="both"/>
              <w:rPr>
                <w:rFonts w:ascii="PT Astra Serif" w:hAnsi="PT Astra Serif"/>
                <w:sz w:val="26"/>
                <w:szCs w:val="26"/>
              </w:rPr>
            </w:pPr>
            <w:r w:rsidRPr="00433FD9">
              <w:rPr>
                <w:rFonts w:ascii="PT Astra Serif" w:hAnsi="PT Astra Serif"/>
                <w:sz w:val="26"/>
                <w:szCs w:val="26"/>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433FD9" w:rsidRPr="00433FD9" w:rsidTr="00A14BAD">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t>10</w:t>
            </w:r>
          </w:p>
        </w:tc>
        <w:tc>
          <w:tcPr>
            <w:tcW w:w="2552" w:type="dxa"/>
          </w:tcPr>
          <w:p w:rsidR="00433FD9" w:rsidRPr="00433FD9" w:rsidRDefault="00433FD9" w:rsidP="00433FD9">
            <w:pPr>
              <w:rPr>
                <w:rFonts w:ascii="PT Astra Serif" w:hAnsi="PT Astra Serif"/>
                <w:bCs/>
                <w:sz w:val="26"/>
                <w:szCs w:val="26"/>
              </w:rPr>
            </w:pPr>
            <w:r w:rsidRPr="00433FD9">
              <w:rPr>
                <w:rFonts w:ascii="PT Astra Serif" w:hAnsi="PT Astra Serif"/>
                <w:bCs/>
                <w:sz w:val="26"/>
                <w:szCs w:val="26"/>
              </w:rPr>
              <w:t xml:space="preserve">Требования к результатам услуг </w:t>
            </w:r>
          </w:p>
          <w:p w:rsidR="00433FD9" w:rsidRPr="00433FD9" w:rsidRDefault="00433FD9" w:rsidP="00433FD9">
            <w:pPr>
              <w:rPr>
                <w:rFonts w:ascii="PT Astra Serif" w:hAnsi="PT Astra Serif"/>
                <w:bCs/>
                <w:sz w:val="26"/>
                <w:szCs w:val="26"/>
              </w:rPr>
            </w:pPr>
            <w:r w:rsidRPr="00433FD9">
              <w:rPr>
                <w:rFonts w:ascii="PT Astra Serif" w:hAnsi="PT Astra Serif"/>
                <w:bCs/>
                <w:sz w:val="26"/>
                <w:szCs w:val="26"/>
              </w:rPr>
              <w:t>и форме их представления</w:t>
            </w:r>
          </w:p>
        </w:tc>
        <w:tc>
          <w:tcPr>
            <w:tcW w:w="6804" w:type="dxa"/>
          </w:tcPr>
          <w:p w:rsidR="00433FD9" w:rsidRPr="00433FD9" w:rsidRDefault="00433FD9" w:rsidP="00433FD9">
            <w:pPr>
              <w:shd w:val="clear" w:color="auto" w:fill="FFFFFF"/>
              <w:tabs>
                <w:tab w:val="left" w:pos="1498"/>
              </w:tabs>
              <w:ind w:firstLine="317"/>
              <w:jc w:val="both"/>
              <w:rPr>
                <w:rFonts w:ascii="PT Astra Serif" w:hAnsi="PT Astra Serif"/>
                <w:color w:val="000000"/>
                <w:sz w:val="26"/>
                <w:szCs w:val="26"/>
              </w:rPr>
            </w:pPr>
            <w:r w:rsidRPr="00433FD9">
              <w:rPr>
                <w:rFonts w:ascii="PT Astra Serif" w:hAnsi="PT Astra Serif"/>
                <w:color w:val="000000"/>
                <w:sz w:val="26"/>
                <w:szCs w:val="26"/>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433FD9">
              <w:rPr>
                <w:rFonts w:ascii="PT Astra Serif" w:hAnsi="PT Astra Serif"/>
                <w:color w:val="000000"/>
                <w:sz w:val="26"/>
                <w:szCs w:val="26"/>
              </w:rPr>
              <w:t>повышении</w:t>
            </w:r>
            <w:proofErr w:type="gramEnd"/>
            <w:r w:rsidRPr="00433FD9">
              <w:rPr>
                <w:rFonts w:ascii="PT Astra Serif" w:hAnsi="PT Astra Serif"/>
                <w:color w:val="000000"/>
                <w:sz w:val="26"/>
                <w:szCs w:val="26"/>
              </w:rPr>
              <w:t xml:space="preserve"> квалификации.</w:t>
            </w:r>
          </w:p>
          <w:p w:rsidR="00433FD9" w:rsidRPr="00433FD9" w:rsidRDefault="00433FD9" w:rsidP="00433FD9">
            <w:pPr>
              <w:ind w:firstLine="317"/>
              <w:jc w:val="both"/>
              <w:rPr>
                <w:rFonts w:ascii="PT Astra Serif" w:hAnsi="PT Astra Serif"/>
                <w:sz w:val="26"/>
                <w:szCs w:val="26"/>
              </w:rPr>
            </w:pPr>
            <w:r w:rsidRPr="00433FD9">
              <w:rPr>
                <w:rFonts w:ascii="PT Astra Serif" w:hAnsi="PT Astra Serif"/>
                <w:color w:val="000000"/>
                <w:sz w:val="26"/>
                <w:szCs w:val="26"/>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433FD9" w:rsidRPr="00433FD9" w:rsidTr="00A14BAD">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t>11</w:t>
            </w:r>
          </w:p>
        </w:tc>
        <w:tc>
          <w:tcPr>
            <w:tcW w:w="2552" w:type="dxa"/>
          </w:tcPr>
          <w:p w:rsidR="00433FD9" w:rsidRPr="00433FD9" w:rsidRDefault="00433FD9" w:rsidP="00433FD9">
            <w:pPr>
              <w:rPr>
                <w:rFonts w:ascii="PT Astra Serif" w:hAnsi="PT Astra Serif"/>
                <w:bCs/>
                <w:sz w:val="26"/>
                <w:szCs w:val="26"/>
              </w:rPr>
            </w:pPr>
            <w:r w:rsidRPr="00433FD9">
              <w:rPr>
                <w:rFonts w:ascii="PT Astra Serif" w:hAnsi="PT Astra Serif"/>
                <w:bCs/>
                <w:sz w:val="26"/>
                <w:szCs w:val="26"/>
              </w:rPr>
              <w:t>Требования к объему и гарантиям качества услуг</w:t>
            </w:r>
          </w:p>
        </w:tc>
        <w:tc>
          <w:tcPr>
            <w:tcW w:w="6804" w:type="dxa"/>
          </w:tcPr>
          <w:p w:rsidR="00433FD9" w:rsidRPr="00433FD9" w:rsidRDefault="00433FD9" w:rsidP="00433FD9">
            <w:pPr>
              <w:ind w:firstLine="317"/>
              <w:jc w:val="both"/>
              <w:rPr>
                <w:rFonts w:ascii="PT Astra Serif" w:hAnsi="PT Astra Serif"/>
                <w:sz w:val="26"/>
                <w:szCs w:val="26"/>
              </w:rPr>
            </w:pPr>
            <w:r w:rsidRPr="00433FD9">
              <w:rPr>
                <w:rFonts w:ascii="PT Astra Serif" w:hAnsi="PT Astra Serif"/>
                <w:sz w:val="26"/>
                <w:szCs w:val="26"/>
              </w:rPr>
              <w:t xml:space="preserve">Оценку качества услуг проводит Заказчик в отношении соответствия результатов освоения программы </w:t>
            </w:r>
            <w:proofErr w:type="gramStart"/>
            <w:r w:rsidRPr="00433FD9">
              <w:rPr>
                <w:rFonts w:ascii="PT Astra Serif" w:hAnsi="PT Astra Serif"/>
                <w:sz w:val="26"/>
                <w:szCs w:val="26"/>
              </w:rPr>
              <w:t>обучаемыми</w:t>
            </w:r>
            <w:proofErr w:type="gramEnd"/>
            <w:r w:rsidRPr="00433FD9">
              <w:rPr>
                <w:rFonts w:ascii="PT Astra Serif" w:hAnsi="PT Astra Serif"/>
                <w:sz w:val="26"/>
                <w:szCs w:val="26"/>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433FD9" w:rsidRPr="00433FD9" w:rsidTr="00A14BAD">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t>12</w:t>
            </w:r>
          </w:p>
        </w:tc>
        <w:tc>
          <w:tcPr>
            <w:tcW w:w="2552" w:type="dxa"/>
          </w:tcPr>
          <w:p w:rsidR="00433FD9" w:rsidRPr="00433FD9" w:rsidRDefault="00433FD9" w:rsidP="00433FD9">
            <w:pPr>
              <w:rPr>
                <w:rFonts w:ascii="PT Astra Serif" w:hAnsi="PT Astra Serif"/>
                <w:sz w:val="26"/>
                <w:szCs w:val="26"/>
              </w:rPr>
            </w:pPr>
            <w:r w:rsidRPr="00433FD9">
              <w:rPr>
                <w:rFonts w:ascii="PT Astra Serif" w:hAnsi="PT Astra Serif"/>
                <w:sz w:val="26"/>
                <w:szCs w:val="26"/>
              </w:rPr>
              <w:t xml:space="preserve">Иные требования к услугам и условиям их оказания </w:t>
            </w:r>
          </w:p>
        </w:tc>
        <w:tc>
          <w:tcPr>
            <w:tcW w:w="6804" w:type="dxa"/>
          </w:tcPr>
          <w:p w:rsidR="00433FD9" w:rsidRPr="00433FD9" w:rsidRDefault="00433FD9" w:rsidP="00433FD9">
            <w:pPr>
              <w:tabs>
                <w:tab w:val="num" w:pos="0"/>
              </w:tabs>
              <w:ind w:firstLine="317"/>
              <w:jc w:val="both"/>
              <w:rPr>
                <w:rFonts w:ascii="PT Astra Serif" w:hAnsi="PT Astra Serif"/>
                <w:sz w:val="26"/>
                <w:szCs w:val="26"/>
              </w:rPr>
            </w:pPr>
            <w:proofErr w:type="gramStart"/>
            <w:r w:rsidRPr="00433FD9">
              <w:rPr>
                <w:rFonts w:ascii="PT Astra Serif" w:hAnsi="PT Astra Serif"/>
                <w:sz w:val="26"/>
                <w:szCs w:val="26"/>
              </w:rPr>
              <w:t xml:space="preserve">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w:t>
            </w:r>
            <w:r w:rsidRPr="00433FD9">
              <w:rPr>
                <w:rFonts w:ascii="PT Astra Serif" w:hAnsi="PT Astra Serif"/>
                <w:sz w:val="26"/>
                <w:szCs w:val="26"/>
              </w:rPr>
              <w:lastRenderedPageBreak/>
              <w:t>ст.12,п.40 (с изменениями и дополнениями), Постановлением</w:t>
            </w:r>
            <w:proofErr w:type="gramEnd"/>
            <w:r w:rsidRPr="00433FD9">
              <w:rPr>
                <w:rFonts w:ascii="PT Astra Serif" w:hAnsi="PT Astra Serif"/>
                <w:sz w:val="26"/>
                <w:szCs w:val="26"/>
              </w:rPr>
              <w:t xml:space="preserve"> Правительства РФ от 18 сентября 2020 г. N 1490 "О лицензировании образовательной деятельности" (с изменениями и дополнениями).</w:t>
            </w:r>
          </w:p>
        </w:tc>
      </w:tr>
      <w:tr w:rsidR="00433FD9" w:rsidRPr="00433FD9" w:rsidTr="00A14BAD">
        <w:tc>
          <w:tcPr>
            <w:tcW w:w="709" w:type="dxa"/>
          </w:tcPr>
          <w:p w:rsidR="00433FD9" w:rsidRPr="00433FD9" w:rsidRDefault="00433FD9" w:rsidP="00433FD9">
            <w:pPr>
              <w:jc w:val="both"/>
              <w:rPr>
                <w:rFonts w:ascii="PT Astra Serif" w:hAnsi="PT Astra Serif"/>
                <w:bCs/>
                <w:sz w:val="26"/>
                <w:szCs w:val="26"/>
              </w:rPr>
            </w:pPr>
            <w:r w:rsidRPr="00433FD9">
              <w:rPr>
                <w:rFonts w:ascii="PT Astra Serif" w:hAnsi="PT Astra Serif"/>
                <w:bCs/>
                <w:sz w:val="26"/>
                <w:szCs w:val="26"/>
              </w:rPr>
              <w:lastRenderedPageBreak/>
              <w:t>13</w:t>
            </w:r>
          </w:p>
        </w:tc>
        <w:tc>
          <w:tcPr>
            <w:tcW w:w="2552" w:type="dxa"/>
          </w:tcPr>
          <w:p w:rsidR="00433FD9" w:rsidRPr="00433FD9" w:rsidRDefault="00433FD9" w:rsidP="00433FD9">
            <w:pPr>
              <w:rPr>
                <w:rFonts w:ascii="PT Astra Serif" w:hAnsi="PT Astra Serif"/>
                <w:sz w:val="26"/>
                <w:szCs w:val="26"/>
              </w:rPr>
            </w:pPr>
            <w:r w:rsidRPr="00433FD9">
              <w:rPr>
                <w:rFonts w:ascii="PT Astra Serif" w:hAnsi="PT Astra Serif"/>
                <w:sz w:val="26"/>
                <w:szCs w:val="26"/>
              </w:rPr>
              <w:t>Код ОКПД 2</w:t>
            </w:r>
          </w:p>
        </w:tc>
        <w:tc>
          <w:tcPr>
            <w:tcW w:w="6804" w:type="dxa"/>
          </w:tcPr>
          <w:p w:rsidR="00433FD9" w:rsidRPr="00433FD9" w:rsidRDefault="00433FD9" w:rsidP="00433FD9">
            <w:pPr>
              <w:tabs>
                <w:tab w:val="num" w:pos="0"/>
              </w:tabs>
              <w:jc w:val="both"/>
              <w:rPr>
                <w:rFonts w:ascii="PT Astra Serif" w:hAnsi="PT Astra Serif"/>
                <w:sz w:val="26"/>
                <w:szCs w:val="26"/>
              </w:rPr>
            </w:pPr>
            <w:r w:rsidRPr="00433FD9">
              <w:rPr>
                <w:rFonts w:ascii="PT Astra Serif" w:hAnsi="PT Astra Serif"/>
                <w:sz w:val="26"/>
                <w:szCs w:val="26"/>
              </w:rPr>
              <w:t>85.42.19.900</w:t>
            </w:r>
          </w:p>
        </w:tc>
      </w:tr>
    </w:tbl>
    <w:p w:rsidR="00B324DB" w:rsidRPr="00B324DB" w:rsidRDefault="00B324DB" w:rsidP="00B324DB">
      <w:pPr>
        <w:ind w:left="-851" w:firstLine="284"/>
        <w:jc w:val="both"/>
        <w:rPr>
          <w:rFonts w:ascii="PT Astra Serif" w:hAnsi="PT Astra Serif"/>
          <w:bCs/>
          <w:sz w:val="24"/>
          <w:szCs w:val="24"/>
        </w:rPr>
      </w:pPr>
      <w:bookmarkStart w:id="4" w:name="_GoBack"/>
      <w:bookmarkEnd w:id="4"/>
    </w:p>
    <w:p w:rsidR="00C34FB9" w:rsidRPr="00B324DB" w:rsidRDefault="00C34FB9" w:rsidP="0077542C">
      <w:pPr>
        <w:pStyle w:val="10"/>
        <w:spacing w:after="0" w:line="240" w:lineRule="auto"/>
        <w:ind w:firstLine="709"/>
        <w:rPr>
          <w:rFonts w:ascii="PT Astra Serif" w:hAnsi="PT Astra Serif"/>
          <w:szCs w:val="24"/>
          <w:u w:val="single"/>
        </w:rPr>
      </w:pPr>
    </w:p>
    <w:p w:rsidR="00C34FB9" w:rsidRPr="00B324DB" w:rsidRDefault="00C34FB9" w:rsidP="0077542C">
      <w:pPr>
        <w:pStyle w:val="10"/>
        <w:spacing w:after="0" w:line="240" w:lineRule="auto"/>
        <w:ind w:firstLine="709"/>
        <w:rPr>
          <w:rFonts w:ascii="PT Astra Serif" w:hAnsi="PT Astra Serif"/>
          <w:szCs w:val="24"/>
          <w:u w:val="single"/>
        </w:rPr>
      </w:pPr>
    </w:p>
    <w:p w:rsidR="00C34FB9" w:rsidRPr="00B324DB" w:rsidRDefault="00C34FB9" w:rsidP="0077542C">
      <w:pPr>
        <w:pStyle w:val="10"/>
        <w:spacing w:after="0" w:line="240" w:lineRule="auto"/>
        <w:ind w:firstLine="709"/>
        <w:rPr>
          <w:rFonts w:ascii="PT Astra Serif" w:hAnsi="PT Astra Serif"/>
          <w:szCs w:val="24"/>
          <w:u w:val="single"/>
        </w:rPr>
      </w:pPr>
    </w:p>
    <w:p w:rsidR="00C34FB9" w:rsidRPr="00B324DB" w:rsidRDefault="00C34FB9" w:rsidP="0077542C">
      <w:pPr>
        <w:pStyle w:val="10"/>
        <w:spacing w:after="0" w:line="240" w:lineRule="auto"/>
        <w:ind w:firstLine="709"/>
        <w:rPr>
          <w:rFonts w:ascii="PT Astra Serif" w:hAnsi="PT Astra Serif"/>
          <w:szCs w:val="24"/>
          <w:u w:val="single"/>
        </w:rPr>
      </w:pPr>
    </w:p>
    <w:p w:rsidR="009A50F1" w:rsidRPr="00B324DB"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B324DB" w:rsidTr="0047270B">
        <w:tc>
          <w:tcPr>
            <w:tcW w:w="4730"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Заказчик</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c>
          <w:tcPr>
            <w:tcW w:w="4734"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Исполнитель</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r>
    </w:tbl>
    <w:p w:rsidR="00861E25" w:rsidRPr="00B324DB" w:rsidRDefault="00861E25" w:rsidP="0077542C">
      <w:pPr>
        <w:ind w:firstLine="709"/>
        <w:jc w:val="both"/>
        <w:rPr>
          <w:rFonts w:ascii="PT Astra Serif" w:hAnsi="PT Astra Serif"/>
          <w:color w:val="00000A"/>
          <w:sz w:val="24"/>
          <w:szCs w:val="24"/>
        </w:rPr>
      </w:pPr>
    </w:p>
    <w:p w:rsidR="001A01FD" w:rsidRPr="00B324DB" w:rsidRDefault="001A01FD"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Приложение № 2</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к муниципальному контракту</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 ____ от «___» _______ 20</w:t>
      </w:r>
      <w:r w:rsidR="00A054FA"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spacing w:after="60"/>
        <w:jc w:val="center"/>
        <w:rPr>
          <w:rFonts w:ascii="PT Astra Serif" w:hAnsi="PT Astra Serif"/>
          <w:sz w:val="24"/>
          <w:szCs w:val="24"/>
        </w:rPr>
      </w:pPr>
      <w:r w:rsidRPr="00B324DB">
        <w:rPr>
          <w:rFonts w:ascii="PT Astra Serif" w:hAnsi="PT Astra Serif"/>
          <w:sz w:val="24"/>
          <w:szCs w:val="24"/>
        </w:rPr>
        <w:t>Спецификация</w:t>
      </w:r>
    </w:p>
    <w:p w:rsidR="00DA06F3" w:rsidRPr="00B324D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324D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 xml:space="preserve">№ </w:t>
            </w:r>
            <w:proofErr w:type="gramStart"/>
            <w:r w:rsidRPr="00B324DB">
              <w:rPr>
                <w:rFonts w:ascii="PT Astra Serif" w:hAnsi="PT Astra Serif"/>
                <w:sz w:val="24"/>
                <w:szCs w:val="24"/>
              </w:rPr>
              <w:t>п</w:t>
            </w:r>
            <w:proofErr w:type="gramEnd"/>
            <w:r w:rsidRPr="00B324D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контракта, рублей</w:t>
            </w:r>
          </w:p>
        </w:tc>
      </w:tr>
      <w:tr w:rsidR="00DA06F3"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r>
      <w:tr w:rsidR="008052D6"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r>
      <w:tr w:rsidR="00DA06F3" w:rsidRPr="00B324D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324D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r>
    </w:tbl>
    <w:p w:rsidR="00DA06F3" w:rsidRPr="00B324DB" w:rsidRDefault="00DA06F3" w:rsidP="00DA06F3">
      <w:pPr>
        <w:spacing w:after="60"/>
        <w:ind w:firstLine="567"/>
        <w:jc w:val="both"/>
        <w:rPr>
          <w:rFonts w:ascii="PT Astra Serif" w:hAnsi="PT Astra Serif"/>
          <w:sz w:val="24"/>
          <w:szCs w:val="24"/>
        </w:rPr>
      </w:pPr>
      <w:r w:rsidRPr="00B324DB">
        <w:rPr>
          <w:rFonts w:ascii="PT Astra Serif" w:hAnsi="PT Astra Serif"/>
          <w:sz w:val="24"/>
          <w:szCs w:val="24"/>
        </w:rPr>
        <w:t>Итого</w:t>
      </w:r>
      <w:proofErr w:type="gramStart"/>
      <w:r w:rsidRPr="00B324DB">
        <w:rPr>
          <w:rFonts w:ascii="PT Astra Serif" w:hAnsi="PT Astra Serif"/>
          <w:sz w:val="24"/>
          <w:szCs w:val="24"/>
        </w:rPr>
        <w:t xml:space="preserve">: _________ (__________________________________________) </w:t>
      </w:r>
      <w:proofErr w:type="gramEnd"/>
      <w:r w:rsidRPr="00B324D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324D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324DB" w:rsidTr="00DA06F3">
        <w:tc>
          <w:tcPr>
            <w:tcW w:w="4785" w:type="dxa"/>
          </w:tcPr>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b/>
                <w:sz w:val="24"/>
                <w:szCs w:val="24"/>
              </w:rPr>
            </w:pPr>
            <w:r w:rsidRPr="00B324DB">
              <w:rPr>
                <w:rFonts w:ascii="PT Astra Serif" w:hAnsi="PT Astra Serif"/>
                <w:b/>
                <w:sz w:val="24"/>
                <w:szCs w:val="24"/>
              </w:rPr>
              <w:t>Заказчик</w:t>
            </w: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AA7E58"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 xml:space="preserve">_______________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c>
          <w:tcPr>
            <w:tcW w:w="4786" w:type="dxa"/>
          </w:tcPr>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b/>
                <w:sz w:val="24"/>
                <w:szCs w:val="24"/>
              </w:rPr>
            </w:pPr>
            <w:r w:rsidRPr="00B324DB">
              <w:rPr>
                <w:rFonts w:ascii="PT Astra Serif" w:hAnsi="PT Astra Serif"/>
                <w:b/>
                <w:sz w:val="24"/>
                <w:szCs w:val="24"/>
              </w:rPr>
              <w:t>Исполнитель</w:t>
            </w: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AA7E58"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_______________</w:t>
            </w:r>
            <w:r w:rsidR="00DA06F3" w:rsidRPr="00B324DB">
              <w:rPr>
                <w:rFonts w:ascii="PT Astra Serif" w:hAnsi="PT Astra Serif"/>
                <w:sz w:val="24"/>
                <w:szCs w:val="24"/>
              </w:rPr>
              <w:t xml:space="preserve"> </w:t>
            </w:r>
            <w:r w:rsidRPr="00B324DB">
              <w:rPr>
                <w:rFonts w:ascii="PT Astra Serif" w:hAnsi="PT Astra Serif"/>
                <w:sz w:val="24"/>
                <w:szCs w:val="24"/>
              </w:rPr>
              <w:t xml:space="preserve">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r>
    </w:tbl>
    <w:p w:rsidR="00DA06F3" w:rsidRPr="00B324DB" w:rsidRDefault="00DA06F3" w:rsidP="00B43DBB">
      <w:pPr>
        <w:ind w:firstLine="567"/>
        <w:jc w:val="both"/>
        <w:rPr>
          <w:rFonts w:ascii="PT Astra Serif" w:hAnsi="PT Astra Serif"/>
          <w:sz w:val="24"/>
          <w:szCs w:val="24"/>
        </w:rPr>
      </w:pPr>
    </w:p>
    <w:sectPr w:rsidR="00DA06F3" w:rsidRPr="00B324DB"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B2D" w:rsidRDefault="00066B2D">
      <w:r>
        <w:separator/>
      </w:r>
    </w:p>
  </w:endnote>
  <w:endnote w:type="continuationSeparator" w:id="0">
    <w:p w:rsidR="00066B2D" w:rsidRDefault="0006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433FD9">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B2D" w:rsidRDefault="00066B2D">
      <w:r>
        <w:separator/>
      </w:r>
    </w:p>
  </w:footnote>
  <w:footnote w:type="continuationSeparator" w:id="0">
    <w:p w:rsidR="00066B2D" w:rsidRDefault="00066B2D">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31"/>
  </w:num>
  <w:num w:numId="4">
    <w:abstractNumId w:val="2"/>
  </w:num>
  <w:num w:numId="5">
    <w:abstractNumId w:val="17"/>
  </w:num>
  <w:num w:numId="6">
    <w:abstractNumId w:val="15"/>
  </w:num>
  <w:num w:numId="7">
    <w:abstractNumId w:val="12"/>
  </w:num>
  <w:num w:numId="8">
    <w:abstractNumId w:val="18"/>
  </w:num>
  <w:num w:numId="9">
    <w:abstractNumId w:val="5"/>
  </w:num>
  <w:num w:numId="10">
    <w:abstractNumId w:val="24"/>
  </w:num>
  <w:num w:numId="11">
    <w:abstractNumId w:val="11"/>
  </w:num>
  <w:num w:numId="12">
    <w:abstractNumId w:val="0"/>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7"/>
  </w:num>
  <w:num w:numId="20">
    <w:abstractNumId w:val="23"/>
  </w:num>
  <w:num w:numId="21">
    <w:abstractNumId w:val="32"/>
  </w:num>
  <w:num w:numId="22">
    <w:abstractNumId w:val="21"/>
  </w:num>
  <w:num w:numId="23">
    <w:abstractNumId w:val="30"/>
  </w:num>
  <w:num w:numId="24">
    <w:abstractNumId w:val="6"/>
  </w:num>
  <w:num w:numId="25">
    <w:abstractNumId w:val="20"/>
  </w:num>
  <w:num w:numId="26">
    <w:abstractNumId w:val="27"/>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22"/>
  </w:num>
  <w:num w:numId="33">
    <w:abstractNumId w:val="16"/>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66B2D"/>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3FD9"/>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3B78"/>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F75C2-7507-4FFC-8DA5-48822A26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22</Pages>
  <Words>9004</Words>
  <Characters>51323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55</cp:revision>
  <cp:lastPrinted>2025-01-20T12:34:00Z</cp:lastPrinted>
  <dcterms:created xsi:type="dcterms:W3CDTF">2024-01-25T09:55:00Z</dcterms:created>
  <dcterms:modified xsi:type="dcterms:W3CDTF">2025-02-05T07:28:00Z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